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6559" w14:textId="010148AA" w:rsidR="00B5112C" w:rsidRDefault="00996325" w:rsidP="00AB2BF0">
      <w:pPr>
        <w:spacing w:after="0" w:line="240" w:lineRule="auto"/>
        <w:jc w:val="right"/>
        <w:rPr>
          <w:sz w:val="24"/>
          <w:szCs w:val="24"/>
          <w:u w:val="single"/>
          <w:lang w:val="en-US"/>
        </w:rPr>
      </w:pPr>
      <w:r w:rsidRPr="00AB2BF0">
        <w:rPr>
          <w:noProof/>
          <w:sz w:val="24"/>
          <w:szCs w:val="24"/>
          <w:u w:val="single"/>
          <w:lang w:val="en-US"/>
        </w:rPr>
        <w:drawing>
          <wp:inline distT="0" distB="0" distL="0" distR="0" wp14:anchorId="294D5922" wp14:editId="176129BF">
            <wp:extent cx="1302338" cy="741045"/>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510" cy="755937"/>
                    </a:xfrm>
                    <a:prstGeom prst="rect">
                      <a:avLst/>
                    </a:prstGeom>
                  </pic:spPr>
                </pic:pic>
              </a:graphicData>
            </a:graphic>
          </wp:inline>
        </w:drawing>
      </w:r>
    </w:p>
    <w:p w14:paraId="4D102868" w14:textId="130CB72C" w:rsidR="00AB2BF0" w:rsidRPr="00AB2BF0" w:rsidRDefault="00AB2BF0" w:rsidP="00AB2BF0">
      <w:pPr>
        <w:spacing w:after="0" w:line="240" w:lineRule="auto"/>
        <w:jc w:val="right"/>
        <w:rPr>
          <w:sz w:val="24"/>
          <w:szCs w:val="24"/>
          <w:u w:val="single"/>
          <w:lang w:val="en-US"/>
        </w:rPr>
      </w:pPr>
    </w:p>
    <w:p w14:paraId="754712DB" w14:textId="454D26C0" w:rsidR="00AE7D9A" w:rsidRPr="00AB2BF0" w:rsidRDefault="00AB2BF0" w:rsidP="00AB2BF0">
      <w:pPr>
        <w:spacing w:after="0" w:line="240" w:lineRule="auto"/>
        <w:jc w:val="center"/>
        <w:rPr>
          <w:b/>
          <w:bCs/>
          <w:sz w:val="24"/>
          <w:szCs w:val="24"/>
          <w:lang w:val="en-US"/>
        </w:rPr>
      </w:pPr>
      <w:r w:rsidRPr="00AB2BF0">
        <w:rPr>
          <w:b/>
          <w:bCs/>
          <w:sz w:val="24"/>
          <w:szCs w:val="24"/>
          <w:u w:val="single"/>
          <w:lang w:val="en-US"/>
        </w:rPr>
        <w:t xml:space="preserve">COVID-19 </w:t>
      </w:r>
      <w:r w:rsidR="00590AC3" w:rsidRPr="00AB2BF0">
        <w:rPr>
          <w:b/>
          <w:bCs/>
          <w:sz w:val="24"/>
          <w:szCs w:val="24"/>
          <w:u w:val="single"/>
          <w:lang w:val="en-US"/>
        </w:rPr>
        <w:t>Visitor Policy</w:t>
      </w:r>
      <w:r w:rsidR="0012103E">
        <w:rPr>
          <w:b/>
          <w:bCs/>
          <w:sz w:val="24"/>
          <w:szCs w:val="24"/>
          <w:u w:val="single"/>
          <w:lang w:val="en-US"/>
        </w:rPr>
        <w:t xml:space="preserve"> for Chester Village (the Home)</w:t>
      </w:r>
    </w:p>
    <w:p w14:paraId="42AB56F7" w14:textId="77777777" w:rsidR="00AE7D9A" w:rsidRPr="00AB2BF0" w:rsidRDefault="00AE7D9A" w:rsidP="00420443">
      <w:pPr>
        <w:spacing w:after="0" w:line="240" w:lineRule="auto"/>
        <w:jc w:val="both"/>
        <w:rPr>
          <w:sz w:val="24"/>
          <w:szCs w:val="24"/>
          <w:lang w:val="en-US"/>
        </w:rPr>
      </w:pPr>
    </w:p>
    <w:p w14:paraId="27FC733F" w14:textId="5298D374" w:rsidR="00AB2BF0" w:rsidRPr="00731057" w:rsidRDefault="00AB2BF0" w:rsidP="00731057">
      <w:pPr>
        <w:spacing w:after="120" w:line="240" w:lineRule="auto"/>
        <w:jc w:val="both"/>
        <w:rPr>
          <w:b/>
          <w:bCs/>
          <w:color w:val="0070C0"/>
          <w:sz w:val="24"/>
          <w:szCs w:val="24"/>
          <w:lang w:val="en-US"/>
        </w:rPr>
      </w:pPr>
      <w:bookmarkStart w:id="0" w:name="_Hlk50629061"/>
      <w:r w:rsidRPr="008529FF">
        <w:rPr>
          <w:b/>
          <w:bCs/>
          <w:color w:val="0070C0"/>
          <w:sz w:val="24"/>
          <w:szCs w:val="24"/>
          <w:lang w:val="en-US"/>
        </w:rPr>
        <w:t>1.0   Introduction</w:t>
      </w:r>
      <w:bookmarkEnd w:id="0"/>
    </w:p>
    <w:p w14:paraId="423421DD" w14:textId="758BEB55" w:rsidR="009B58C8" w:rsidRDefault="00AB2BF0" w:rsidP="00420443">
      <w:pPr>
        <w:spacing w:after="0" w:line="240" w:lineRule="auto"/>
        <w:jc w:val="both"/>
        <w:rPr>
          <w:sz w:val="24"/>
          <w:szCs w:val="24"/>
          <w:lang w:val="en-US"/>
        </w:rPr>
      </w:pPr>
      <w:r>
        <w:rPr>
          <w:sz w:val="24"/>
          <w:szCs w:val="24"/>
          <w:lang w:val="en-US"/>
        </w:rPr>
        <w:tab/>
      </w:r>
      <w:r w:rsidRPr="00AB2BF0">
        <w:rPr>
          <w:sz w:val="24"/>
          <w:szCs w:val="24"/>
          <w:lang w:val="en-US"/>
        </w:rPr>
        <w:t xml:space="preserve">This policy is intended to supplement </w:t>
      </w:r>
      <w:r w:rsidR="00DE0862">
        <w:rPr>
          <w:sz w:val="24"/>
          <w:szCs w:val="24"/>
          <w:lang w:val="en-US"/>
        </w:rPr>
        <w:t xml:space="preserve">The Ministry’s COVID-19 Guidance Document for LTCH and the CMOH </w:t>
      </w:r>
      <w:r w:rsidRPr="00AB2BF0">
        <w:rPr>
          <w:sz w:val="24"/>
          <w:szCs w:val="24"/>
          <w:lang w:val="en-US"/>
        </w:rPr>
        <w:t>Directive #3</w:t>
      </w:r>
      <w:r w:rsidR="00DE0862">
        <w:rPr>
          <w:sz w:val="24"/>
          <w:szCs w:val="24"/>
          <w:lang w:val="en-US"/>
        </w:rPr>
        <w:t xml:space="preserve"> for as long as they are in place</w:t>
      </w:r>
      <w:r w:rsidRPr="00AB2BF0">
        <w:rPr>
          <w:sz w:val="24"/>
          <w:szCs w:val="24"/>
          <w:lang w:val="en-US"/>
        </w:rPr>
        <w:t xml:space="preserve">. To the extent that anything in this policy conflicts with the </w:t>
      </w:r>
      <w:r w:rsidR="00DE0862">
        <w:rPr>
          <w:sz w:val="24"/>
          <w:szCs w:val="24"/>
          <w:lang w:val="en-US"/>
        </w:rPr>
        <w:t xml:space="preserve">Ministry Guidance or </w:t>
      </w:r>
      <w:r w:rsidRPr="00AB2BF0">
        <w:rPr>
          <w:sz w:val="24"/>
          <w:szCs w:val="24"/>
          <w:lang w:val="en-US"/>
        </w:rPr>
        <w:t>Directive</w:t>
      </w:r>
      <w:r w:rsidR="00DE0862">
        <w:rPr>
          <w:sz w:val="24"/>
          <w:szCs w:val="24"/>
          <w:lang w:val="en-US"/>
        </w:rPr>
        <w:t xml:space="preserve"> #3</w:t>
      </w:r>
      <w:r w:rsidRPr="00AB2BF0">
        <w:rPr>
          <w:sz w:val="24"/>
          <w:szCs w:val="24"/>
          <w:lang w:val="en-US"/>
        </w:rPr>
        <w:t>, th</w:t>
      </w:r>
      <w:r w:rsidR="00DE0862">
        <w:rPr>
          <w:sz w:val="24"/>
          <w:szCs w:val="24"/>
          <w:lang w:val="en-US"/>
        </w:rPr>
        <w:t xml:space="preserve">ose documents will </w:t>
      </w:r>
      <w:r w:rsidRPr="00AB2BF0">
        <w:rPr>
          <w:sz w:val="24"/>
          <w:szCs w:val="24"/>
          <w:lang w:val="en-US"/>
        </w:rPr>
        <w:t xml:space="preserve">prevail, and </w:t>
      </w:r>
      <w:r w:rsidR="00DE0862">
        <w:rPr>
          <w:sz w:val="24"/>
          <w:szCs w:val="24"/>
          <w:lang w:val="en-US"/>
        </w:rPr>
        <w:t xml:space="preserve">as </w:t>
      </w:r>
      <w:r w:rsidR="0012103E">
        <w:rPr>
          <w:sz w:val="24"/>
          <w:szCs w:val="24"/>
          <w:lang w:val="en-US"/>
        </w:rPr>
        <w:t>the H</w:t>
      </w:r>
      <w:r w:rsidRPr="00AB2BF0">
        <w:rPr>
          <w:sz w:val="24"/>
          <w:szCs w:val="24"/>
          <w:lang w:val="en-US"/>
        </w:rPr>
        <w:t xml:space="preserve">omes </w:t>
      </w:r>
      <w:r w:rsidR="00DE0862">
        <w:rPr>
          <w:sz w:val="24"/>
          <w:szCs w:val="24"/>
          <w:lang w:val="en-US"/>
        </w:rPr>
        <w:t>are bound by them</w:t>
      </w:r>
      <w:r w:rsidRPr="00AB2BF0">
        <w:rPr>
          <w:sz w:val="24"/>
          <w:szCs w:val="24"/>
          <w:lang w:val="en-US"/>
        </w:rPr>
        <w:t xml:space="preserve">. As the COVID-19 </w:t>
      </w:r>
      <w:r w:rsidR="00DE0862">
        <w:rPr>
          <w:sz w:val="24"/>
          <w:szCs w:val="24"/>
          <w:lang w:val="en-US"/>
        </w:rPr>
        <w:t>pandemic continues to evolve</w:t>
      </w:r>
      <w:r w:rsidRPr="00AB2BF0">
        <w:rPr>
          <w:sz w:val="24"/>
          <w:szCs w:val="24"/>
          <w:lang w:val="en-US"/>
        </w:rPr>
        <w:t>, direction on LTC home visits will be adjusted as necessary, keeping the safety and well-being of residents and staff at the forefront.</w:t>
      </w:r>
    </w:p>
    <w:p w14:paraId="7EEE153E" w14:textId="0EB1E822" w:rsidR="00AB2BF0" w:rsidRDefault="00AB2BF0" w:rsidP="00420443">
      <w:pPr>
        <w:spacing w:after="0" w:line="240" w:lineRule="auto"/>
        <w:jc w:val="both"/>
        <w:rPr>
          <w:sz w:val="24"/>
          <w:szCs w:val="24"/>
          <w:lang w:val="en-US"/>
        </w:rPr>
      </w:pPr>
    </w:p>
    <w:p w14:paraId="5A231686" w14:textId="77777777" w:rsidR="00AB2BF0" w:rsidRPr="00AB2BF0" w:rsidRDefault="00AB2BF0" w:rsidP="00420443">
      <w:pPr>
        <w:spacing w:after="0" w:line="240" w:lineRule="auto"/>
        <w:jc w:val="both"/>
        <w:rPr>
          <w:sz w:val="24"/>
          <w:szCs w:val="24"/>
          <w:lang w:val="en-US"/>
        </w:rPr>
      </w:pPr>
    </w:p>
    <w:p w14:paraId="6A46A61D" w14:textId="3CD14C59" w:rsidR="00AB2BF0" w:rsidRPr="008529FF" w:rsidRDefault="00AB2BF0" w:rsidP="00420443">
      <w:pPr>
        <w:spacing w:after="120" w:line="240" w:lineRule="auto"/>
        <w:jc w:val="both"/>
        <w:rPr>
          <w:b/>
          <w:bCs/>
          <w:color w:val="0070C0"/>
          <w:sz w:val="24"/>
          <w:szCs w:val="24"/>
          <w:lang w:val="en-US"/>
        </w:rPr>
      </w:pPr>
      <w:r w:rsidRPr="008529FF">
        <w:rPr>
          <w:b/>
          <w:bCs/>
          <w:color w:val="0070C0"/>
          <w:sz w:val="24"/>
          <w:szCs w:val="24"/>
          <w:lang w:val="en-US"/>
        </w:rPr>
        <w:t>2.0   Guiding Principles</w:t>
      </w:r>
    </w:p>
    <w:p w14:paraId="75F164D3" w14:textId="7A2B6C28" w:rsidR="00AB2BF0" w:rsidRDefault="00AB2BF0" w:rsidP="00420443">
      <w:pPr>
        <w:spacing w:after="120" w:line="240" w:lineRule="auto"/>
        <w:jc w:val="both"/>
        <w:rPr>
          <w:sz w:val="24"/>
          <w:szCs w:val="24"/>
          <w:lang w:val="en-US"/>
        </w:rPr>
      </w:pPr>
      <w:r w:rsidRPr="00AB2BF0">
        <w:rPr>
          <w:sz w:val="24"/>
          <w:szCs w:val="24"/>
          <w:lang w:val="en-US"/>
        </w:rPr>
        <w:t xml:space="preserve">There is an ongoing need to protect LTC home residents and staff from the risk of COVID-19, particularly as LTC home residents are more susceptible to infection from COVID-19 than the general population due to their age and medical condition. Rules for LTC home visits continue to be in place to protect the health and safety of residents, </w:t>
      </w:r>
      <w:proofErr w:type="gramStart"/>
      <w:r w:rsidRPr="00AB2BF0">
        <w:rPr>
          <w:sz w:val="24"/>
          <w:szCs w:val="24"/>
          <w:lang w:val="en-US"/>
        </w:rPr>
        <w:t>staff</w:t>
      </w:r>
      <w:proofErr w:type="gramEnd"/>
      <w:r w:rsidRPr="00AB2BF0">
        <w:rPr>
          <w:sz w:val="24"/>
          <w:szCs w:val="24"/>
          <w:lang w:val="en-US"/>
        </w:rPr>
        <w:t xml:space="preserve"> and visitors, while supporting residents in receiving the care they need and maintaining their emotional well-being. These rules are in addition to the requirements established in the </w:t>
      </w:r>
      <w:r w:rsidR="00DE0862">
        <w:rPr>
          <w:sz w:val="24"/>
          <w:szCs w:val="24"/>
          <w:lang w:val="en-US"/>
        </w:rPr>
        <w:t>Fixing Long-Term Care Act, 202</w:t>
      </w:r>
      <w:r w:rsidR="00731057">
        <w:rPr>
          <w:sz w:val="24"/>
          <w:szCs w:val="24"/>
          <w:lang w:val="en-US"/>
        </w:rPr>
        <w:t>1 and              O.  Reg 246/22</w:t>
      </w:r>
      <w:r w:rsidRPr="00AB2BF0">
        <w:rPr>
          <w:sz w:val="24"/>
          <w:szCs w:val="24"/>
          <w:lang w:val="en-US"/>
        </w:rPr>
        <w:t>.</w:t>
      </w:r>
    </w:p>
    <w:p w14:paraId="6503F6D8" w14:textId="0D9FD3A3" w:rsidR="00AE7D9A" w:rsidRPr="00AB2BF0" w:rsidRDefault="0012103E" w:rsidP="00420443">
      <w:pPr>
        <w:spacing w:after="120" w:line="240" w:lineRule="auto"/>
        <w:jc w:val="both"/>
        <w:rPr>
          <w:sz w:val="24"/>
          <w:szCs w:val="24"/>
          <w:lang w:val="en-US"/>
        </w:rPr>
      </w:pPr>
      <w:r>
        <w:rPr>
          <w:sz w:val="24"/>
          <w:szCs w:val="24"/>
          <w:lang w:val="en-US"/>
        </w:rPr>
        <w:t>The Home’s</w:t>
      </w:r>
      <w:r w:rsidR="00AE7D9A" w:rsidRPr="00AB2BF0">
        <w:rPr>
          <w:sz w:val="24"/>
          <w:szCs w:val="24"/>
          <w:lang w:val="en-US"/>
        </w:rPr>
        <w:t xml:space="preserve"> </w:t>
      </w:r>
      <w:r w:rsidR="00AB2BF0" w:rsidRPr="00AB2BF0">
        <w:rPr>
          <w:sz w:val="24"/>
          <w:szCs w:val="24"/>
          <w:lang w:val="en-US"/>
        </w:rPr>
        <w:t xml:space="preserve">COVID-19 </w:t>
      </w:r>
      <w:r w:rsidR="00AE7D9A" w:rsidRPr="00AB2BF0">
        <w:rPr>
          <w:sz w:val="24"/>
          <w:szCs w:val="24"/>
          <w:lang w:val="en-US"/>
        </w:rPr>
        <w:t>Visit</w:t>
      </w:r>
      <w:r w:rsidR="00590AC3" w:rsidRPr="00AB2BF0">
        <w:rPr>
          <w:sz w:val="24"/>
          <w:szCs w:val="24"/>
          <w:lang w:val="en-US"/>
        </w:rPr>
        <w:t>or</w:t>
      </w:r>
      <w:r w:rsidR="00AE7D9A" w:rsidRPr="00AB2BF0">
        <w:rPr>
          <w:sz w:val="24"/>
          <w:szCs w:val="24"/>
          <w:lang w:val="en-US"/>
        </w:rPr>
        <w:t xml:space="preserve"> Policy </w:t>
      </w:r>
      <w:r w:rsidR="00590AC3" w:rsidRPr="00AB2BF0">
        <w:rPr>
          <w:sz w:val="24"/>
          <w:szCs w:val="24"/>
          <w:lang w:val="en-US"/>
        </w:rPr>
        <w:t>is</w:t>
      </w:r>
      <w:r w:rsidR="00AE7D9A" w:rsidRPr="00AB2BF0">
        <w:rPr>
          <w:sz w:val="24"/>
          <w:szCs w:val="24"/>
          <w:lang w:val="en-US"/>
        </w:rPr>
        <w:t xml:space="preserve"> built upon the following principles:</w:t>
      </w:r>
    </w:p>
    <w:p w14:paraId="6421BB52" w14:textId="77777777" w:rsidR="00B84F9B" w:rsidRPr="00AB2BF0" w:rsidRDefault="00B84F9B" w:rsidP="00420443">
      <w:pPr>
        <w:pStyle w:val="ListParagraph"/>
        <w:numPr>
          <w:ilvl w:val="0"/>
          <w:numId w:val="1"/>
        </w:numPr>
        <w:spacing w:after="60" w:line="240" w:lineRule="auto"/>
        <w:ind w:hanging="357"/>
        <w:contextualSpacing w:val="0"/>
        <w:jc w:val="both"/>
        <w:rPr>
          <w:sz w:val="24"/>
          <w:szCs w:val="24"/>
          <w:lang w:val="en-US"/>
        </w:rPr>
      </w:pPr>
      <w:r w:rsidRPr="00AB2BF0">
        <w:rPr>
          <w:b/>
          <w:i/>
          <w:sz w:val="24"/>
          <w:szCs w:val="24"/>
          <w:lang w:val="en-US"/>
        </w:rPr>
        <w:t>Safety</w:t>
      </w:r>
      <w:r w:rsidRPr="00AB2BF0">
        <w:rPr>
          <w:sz w:val="24"/>
          <w:szCs w:val="24"/>
          <w:lang w:val="en-US"/>
        </w:rPr>
        <w:t>: Any approach to visiting must balance the health and safety needs of residents, staff, and visitors, and ensure risks are mitigated. This includes:</w:t>
      </w:r>
    </w:p>
    <w:p w14:paraId="7D1C267B" w14:textId="77777777" w:rsidR="00B84F9B" w:rsidRPr="00AB2BF0" w:rsidRDefault="00B84F9B" w:rsidP="00420443">
      <w:pPr>
        <w:pStyle w:val="ListParagraph"/>
        <w:numPr>
          <w:ilvl w:val="1"/>
          <w:numId w:val="1"/>
        </w:numPr>
        <w:spacing w:after="60" w:line="240" w:lineRule="auto"/>
        <w:ind w:hanging="357"/>
        <w:contextualSpacing w:val="0"/>
        <w:jc w:val="both"/>
        <w:rPr>
          <w:sz w:val="24"/>
          <w:szCs w:val="24"/>
          <w:lang w:val="en-US"/>
        </w:rPr>
      </w:pPr>
      <w:r w:rsidRPr="00AB2BF0">
        <w:rPr>
          <w:sz w:val="24"/>
          <w:szCs w:val="24"/>
          <w:lang w:val="en-US"/>
        </w:rPr>
        <w:t>Close alignment with pandemic Infection Prevention and Control (IPAC) best practices.</w:t>
      </w:r>
    </w:p>
    <w:p w14:paraId="3BFD39E4" w14:textId="77777777" w:rsidR="00B84F9B" w:rsidRPr="00AB2BF0" w:rsidRDefault="00B84F9B" w:rsidP="00420443">
      <w:pPr>
        <w:pStyle w:val="ListParagraph"/>
        <w:numPr>
          <w:ilvl w:val="1"/>
          <w:numId w:val="1"/>
        </w:numPr>
        <w:spacing w:after="120" w:line="240" w:lineRule="auto"/>
        <w:contextualSpacing w:val="0"/>
        <w:jc w:val="both"/>
        <w:rPr>
          <w:sz w:val="24"/>
          <w:szCs w:val="24"/>
          <w:lang w:val="en-US"/>
        </w:rPr>
      </w:pPr>
      <w:r w:rsidRPr="00AB2BF0">
        <w:rPr>
          <w:sz w:val="24"/>
          <w:szCs w:val="24"/>
          <w:lang w:val="en-US"/>
        </w:rPr>
        <w:t xml:space="preserve">Ensuring practices </w:t>
      </w:r>
      <w:r w:rsidR="009B58C8" w:rsidRPr="00AB2BF0">
        <w:rPr>
          <w:sz w:val="24"/>
          <w:szCs w:val="24"/>
          <w:lang w:val="en-US"/>
        </w:rPr>
        <w:t xml:space="preserve">are both proactive </w:t>
      </w:r>
      <w:r w:rsidRPr="00AB2BF0">
        <w:rPr>
          <w:sz w:val="24"/>
          <w:szCs w:val="24"/>
          <w:lang w:val="en-US"/>
        </w:rPr>
        <w:t>to community transmission</w:t>
      </w:r>
      <w:r w:rsidR="009B58C8" w:rsidRPr="00AB2BF0">
        <w:rPr>
          <w:sz w:val="24"/>
          <w:szCs w:val="24"/>
          <w:lang w:val="en-US"/>
        </w:rPr>
        <w:t xml:space="preserve"> levels </w:t>
      </w:r>
      <w:r w:rsidRPr="00AB2BF0">
        <w:rPr>
          <w:sz w:val="24"/>
          <w:szCs w:val="24"/>
          <w:lang w:val="en-US"/>
        </w:rPr>
        <w:t>and</w:t>
      </w:r>
      <w:r w:rsidR="009B58C8" w:rsidRPr="00AB2BF0">
        <w:rPr>
          <w:sz w:val="24"/>
          <w:szCs w:val="24"/>
          <w:lang w:val="en-US"/>
        </w:rPr>
        <w:t xml:space="preserve"> reactive to</w:t>
      </w:r>
      <w:r w:rsidRPr="00AB2BF0">
        <w:rPr>
          <w:sz w:val="24"/>
          <w:szCs w:val="24"/>
          <w:lang w:val="en-US"/>
        </w:rPr>
        <w:t xml:space="preserve"> facility outbreaks. </w:t>
      </w:r>
    </w:p>
    <w:p w14:paraId="7CA2A762" w14:textId="77777777" w:rsidR="00AE7D9A" w:rsidRPr="00AB2BF0" w:rsidRDefault="00C34B51" w:rsidP="00420443">
      <w:pPr>
        <w:pStyle w:val="ListParagraph"/>
        <w:numPr>
          <w:ilvl w:val="0"/>
          <w:numId w:val="1"/>
        </w:numPr>
        <w:spacing w:after="120" w:line="240" w:lineRule="auto"/>
        <w:contextualSpacing w:val="0"/>
        <w:jc w:val="both"/>
        <w:rPr>
          <w:sz w:val="24"/>
          <w:szCs w:val="24"/>
          <w:lang w:val="en-US"/>
        </w:rPr>
      </w:pPr>
      <w:r w:rsidRPr="00AB2BF0">
        <w:rPr>
          <w:b/>
          <w:i/>
          <w:sz w:val="24"/>
          <w:szCs w:val="24"/>
          <w:lang w:val="en-US"/>
        </w:rPr>
        <w:t>Holistic</w:t>
      </w:r>
      <w:r w:rsidRPr="00AB2BF0">
        <w:rPr>
          <w:sz w:val="24"/>
          <w:szCs w:val="24"/>
          <w:lang w:val="en-US"/>
        </w:rPr>
        <w:t xml:space="preserve">: </w:t>
      </w:r>
      <w:r w:rsidR="00AE7D9A" w:rsidRPr="00AB2BF0">
        <w:rPr>
          <w:sz w:val="24"/>
          <w:szCs w:val="24"/>
          <w:lang w:val="en-US"/>
        </w:rPr>
        <w:t>The holistic needs of the resident are considered in the development and implementation of the visitation and essential caregiving plan.</w:t>
      </w:r>
      <w:r w:rsidR="009B58C8" w:rsidRPr="00AB2BF0">
        <w:rPr>
          <w:sz w:val="24"/>
          <w:szCs w:val="24"/>
          <w:lang w:val="en-US"/>
        </w:rPr>
        <w:t xml:space="preserve"> Allowing visitors is intended to support the emotional well-being of residents by reducing any potential negative impacts related to social isolation.</w:t>
      </w:r>
    </w:p>
    <w:p w14:paraId="06FC465A" w14:textId="77777777" w:rsidR="00AE7D9A" w:rsidRPr="00AB2BF0" w:rsidRDefault="00C34B51" w:rsidP="00420443">
      <w:pPr>
        <w:pStyle w:val="ListParagraph"/>
        <w:numPr>
          <w:ilvl w:val="0"/>
          <w:numId w:val="1"/>
        </w:numPr>
        <w:spacing w:after="120" w:line="240" w:lineRule="auto"/>
        <w:contextualSpacing w:val="0"/>
        <w:jc w:val="both"/>
        <w:rPr>
          <w:sz w:val="24"/>
          <w:szCs w:val="24"/>
          <w:lang w:val="en-US"/>
        </w:rPr>
      </w:pPr>
      <w:r w:rsidRPr="00AB2BF0">
        <w:rPr>
          <w:b/>
          <w:i/>
          <w:sz w:val="24"/>
          <w:szCs w:val="24"/>
          <w:lang w:val="en-US"/>
        </w:rPr>
        <w:t>Equitable Access</w:t>
      </w:r>
      <w:r w:rsidRPr="00AB2BF0">
        <w:rPr>
          <w:sz w:val="24"/>
          <w:szCs w:val="24"/>
          <w:lang w:val="en-US"/>
        </w:rPr>
        <w:t xml:space="preserve">: All individuals seeking to visit or provide essential caregiving support to a resident must be given equitable visitation access, consistent with resident preference and within reasonable restrictions that safeguard residents. The approach must be </w:t>
      </w:r>
      <w:r w:rsidR="00AE7D9A" w:rsidRPr="00AB2BF0">
        <w:rPr>
          <w:sz w:val="24"/>
          <w:szCs w:val="24"/>
          <w:lang w:val="en-US"/>
        </w:rPr>
        <w:t>operationally sustainable.</w:t>
      </w:r>
    </w:p>
    <w:p w14:paraId="4DA2C235" w14:textId="6EE1309E" w:rsidR="00B342CD" w:rsidRDefault="009B58C8" w:rsidP="00AB2BF0">
      <w:pPr>
        <w:pStyle w:val="ListParagraph"/>
        <w:numPr>
          <w:ilvl w:val="0"/>
          <w:numId w:val="1"/>
        </w:numPr>
        <w:spacing w:after="120" w:line="240" w:lineRule="auto"/>
        <w:contextualSpacing w:val="0"/>
        <w:jc w:val="both"/>
        <w:rPr>
          <w:sz w:val="24"/>
          <w:szCs w:val="24"/>
          <w:lang w:val="en-US"/>
        </w:rPr>
      </w:pPr>
      <w:r w:rsidRPr="00AB2BF0">
        <w:rPr>
          <w:b/>
          <w:i/>
          <w:sz w:val="24"/>
          <w:szCs w:val="24"/>
          <w:lang w:val="en-US"/>
        </w:rPr>
        <w:lastRenderedPageBreak/>
        <w:t>Flexibility</w:t>
      </w:r>
      <w:r w:rsidRPr="00AB2BF0">
        <w:rPr>
          <w:sz w:val="24"/>
          <w:szCs w:val="24"/>
          <w:lang w:val="en-US"/>
        </w:rPr>
        <w:t xml:space="preserve">: </w:t>
      </w:r>
      <w:r w:rsidR="00C34B51" w:rsidRPr="00AB2BF0">
        <w:rPr>
          <w:sz w:val="24"/>
          <w:szCs w:val="24"/>
          <w:lang w:val="en-US"/>
        </w:rPr>
        <w:t xml:space="preserve">The physical/infrastructure characteristics of the long-term care home, its staffing availability, and the </w:t>
      </w:r>
      <w:proofErr w:type="gramStart"/>
      <w:r w:rsidR="00C34B51" w:rsidRPr="00AB2BF0">
        <w:rPr>
          <w:sz w:val="24"/>
          <w:szCs w:val="24"/>
          <w:lang w:val="en-US"/>
        </w:rPr>
        <w:t>current status</w:t>
      </w:r>
      <w:proofErr w:type="gramEnd"/>
      <w:r w:rsidR="00C34B51" w:rsidRPr="00AB2BF0">
        <w:rPr>
          <w:sz w:val="24"/>
          <w:szCs w:val="24"/>
          <w:lang w:val="en-US"/>
        </w:rPr>
        <w:t xml:space="preserve"> of the home with respect to Personal Protective Equipment (PPE) are all variables to take into account when setting home-specific policies</w:t>
      </w:r>
      <w:r w:rsidRPr="00AB2BF0">
        <w:rPr>
          <w:sz w:val="24"/>
          <w:szCs w:val="24"/>
          <w:lang w:val="en-US"/>
        </w:rPr>
        <w:t>.</w:t>
      </w:r>
    </w:p>
    <w:p w14:paraId="5013016D" w14:textId="18CE3E81" w:rsidR="00731057" w:rsidRPr="00AB2BF0" w:rsidRDefault="00731057" w:rsidP="00AB2BF0">
      <w:pPr>
        <w:pStyle w:val="ListParagraph"/>
        <w:numPr>
          <w:ilvl w:val="0"/>
          <w:numId w:val="1"/>
        </w:numPr>
        <w:spacing w:after="120" w:line="240" w:lineRule="auto"/>
        <w:contextualSpacing w:val="0"/>
        <w:jc w:val="both"/>
        <w:rPr>
          <w:sz w:val="24"/>
          <w:szCs w:val="24"/>
          <w:lang w:val="en-US"/>
        </w:rPr>
      </w:pPr>
      <w:r>
        <w:rPr>
          <w:b/>
          <w:i/>
          <w:sz w:val="24"/>
          <w:szCs w:val="24"/>
          <w:lang w:val="en-US"/>
        </w:rPr>
        <w:t>Equality</w:t>
      </w:r>
      <w:r w:rsidRPr="00731057">
        <w:rPr>
          <w:sz w:val="24"/>
          <w:szCs w:val="24"/>
          <w:lang w:val="en-US"/>
        </w:rPr>
        <w:t>:</w:t>
      </w:r>
      <w:r>
        <w:rPr>
          <w:sz w:val="24"/>
          <w:szCs w:val="24"/>
          <w:lang w:val="en-US"/>
        </w:rPr>
        <w:t xml:space="preserve">  Residents have the right to choose their visitors.  In addition, </w:t>
      </w:r>
      <w:proofErr w:type="gramStart"/>
      <w:r>
        <w:rPr>
          <w:sz w:val="24"/>
          <w:szCs w:val="24"/>
          <w:lang w:val="en-US"/>
        </w:rPr>
        <w:t>residents</w:t>
      </w:r>
      <w:proofErr w:type="gramEnd"/>
      <w:r>
        <w:rPr>
          <w:sz w:val="24"/>
          <w:szCs w:val="24"/>
          <w:lang w:val="en-US"/>
        </w:rPr>
        <w:t xml:space="preserve"> or their substitute decision-makers, as applicable, have the authority to designate caregivers.</w:t>
      </w:r>
    </w:p>
    <w:p w14:paraId="24AA0178" w14:textId="19070CC8" w:rsidR="00822925" w:rsidRDefault="00822925" w:rsidP="00420443">
      <w:pPr>
        <w:spacing w:after="0" w:line="240" w:lineRule="auto"/>
        <w:jc w:val="both"/>
        <w:rPr>
          <w:sz w:val="24"/>
          <w:szCs w:val="24"/>
          <w:lang w:val="en-US"/>
        </w:rPr>
      </w:pPr>
    </w:p>
    <w:p w14:paraId="3E820835" w14:textId="77777777" w:rsidR="00731057" w:rsidRDefault="00731057" w:rsidP="00420443">
      <w:pPr>
        <w:spacing w:after="0" w:line="240" w:lineRule="auto"/>
        <w:jc w:val="both"/>
        <w:rPr>
          <w:sz w:val="24"/>
          <w:szCs w:val="24"/>
          <w:lang w:val="en-US"/>
        </w:rPr>
      </w:pPr>
    </w:p>
    <w:p w14:paraId="4D8FB562" w14:textId="6FB62951" w:rsidR="00822925" w:rsidRPr="008529FF" w:rsidRDefault="00822925" w:rsidP="00822925">
      <w:pPr>
        <w:spacing w:after="120" w:line="240" w:lineRule="auto"/>
        <w:jc w:val="both"/>
        <w:rPr>
          <w:b/>
          <w:bCs/>
          <w:color w:val="0070C0"/>
          <w:sz w:val="24"/>
          <w:szCs w:val="24"/>
          <w:lang w:val="en-US"/>
        </w:rPr>
      </w:pPr>
      <w:r w:rsidRPr="008529FF">
        <w:rPr>
          <w:b/>
          <w:bCs/>
          <w:color w:val="0070C0"/>
          <w:sz w:val="24"/>
          <w:szCs w:val="24"/>
          <w:lang w:val="en-US"/>
        </w:rPr>
        <w:t xml:space="preserve">3.0   </w:t>
      </w:r>
      <w:r w:rsidR="0012103E">
        <w:rPr>
          <w:b/>
          <w:bCs/>
          <w:color w:val="0070C0"/>
          <w:sz w:val="24"/>
          <w:szCs w:val="24"/>
          <w:lang w:val="en-US"/>
        </w:rPr>
        <w:t>The</w:t>
      </w:r>
      <w:r w:rsidRPr="008529FF">
        <w:rPr>
          <w:b/>
          <w:bCs/>
          <w:color w:val="0070C0"/>
          <w:sz w:val="24"/>
          <w:szCs w:val="24"/>
          <w:lang w:val="en-US"/>
        </w:rPr>
        <w:t xml:space="preserve"> Home’s Responsibilities</w:t>
      </w:r>
    </w:p>
    <w:p w14:paraId="01445055" w14:textId="02D1C1B9" w:rsidR="00822925" w:rsidRDefault="00822925" w:rsidP="00822925">
      <w:pPr>
        <w:spacing w:after="0" w:line="240" w:lineRule="auto"/>
        <w:jc w:val="both"/>
        <w:rPr>
          <w:sz w:val="24"/>
          <w:szCs w:val="24"/>
          <w:lang w:val="en-US"/>
        </w:rPr>
      </w:pPr>
      <w:r>
        <w:rPr>
          <w:sz w:val="24"/>
          <w:szCs w:val="24"/>
          <w:lang w:val="en-US"/>
        </w:rPr>
        <w:tab/>
      </w:r>
      <w:r w:rsidR="0012103E">
        <w:rPr>
          <w:sz w:val="24"/>
          <w:szCs w:val="24"/>
          <w:lang w:val="en-US"/>
        </w:rPr>
        <w:t>The Home</w:t>
      </w:r>
      <w:r>
        <w:rPr>
          <w:sz w:val="24"/>
          <w:szCs w:val="24"/>
          <w:lang w:val="en-US"/>
        </w:rPr>
        <w:t xml:space="preserve"> is</w:t>
      </w:r>
      <w:r w:rsidRPr="00822925">
        <w:rPr>
          <w:sz w:val="24"/>
          <w:szCs w:val="24"/>
          <w:lang w:val="en-US"/>
        </w:rPr>
        <w:t xml:space="preserve"> responsible for supporting residents in receiving visitors while mitigating the risk of exposure to COVID-19. Further, </w:t>
      </w:r>
      <w:r>
        <w:rPr>
          <w:sz w:val="24"/>
          <w:szCs w:val="24"/>
          <w:lang w:val="en-US"/>
        </w:rPr>
        <w:t>they</w:t>
      </w:r>
      <w:r w:rsidRPr="00822925">
        <w:rPr>
          <w:sz w:val="24"/>
          <w:szCs w:val="24"/>
          <w:lang w:val="en-US"/>
        </w:rPr>
        <w:t xml:space="preserve"> are responsible for establishing and implementing visiting practices that comply with </w:t>
      </w:r>
      <w:r w:rsidR="00731057">
        <w:rPr>
          <w:sz w:val="24"/>
          <w:szCs w:val="24"/>
          <w:lang w:val="en-US"/>
        </w:rPr>
        <w:t>all applicable legislation</w:t>
      </w:r>
      <w:r w:rsidRPr="00822925">
        <w:rPr>
          <w:sz w:val="24"/>
          <w:szCs w:val="24"/>
          <w:lang w:val="en-US"/>
        </w:rPr>
        <w:t xml:space="preserve"> and align with the guidance in this policy.</w:t>
      </w:r>
    </w:p>
    <w:p w14:paraId="44BDD09D" w14:textId="3DCB182F" w:rsidR="00B5112C" w:rsidRDefault="00822925" w:rsidP="00822925">
      <w:pPr>
        <w:spacing w:after="0" w:line="240" w:lineRule="auto"/>
        <w:jc w:val="both"/>
        <w:rPr>
          <w:sz w:val="24"/>
          <w:szCs w:val="24"/>
          <w:lang w:val="en-US"/>
        </w:rPr>
      </w:pPr>
      <w:r w:rsidRPr="00822925">
        <w:rPr>
          <w:sz w:val="24"/>
          <w:szCs w:val="24"/>
          <w:lang w:val="en-US"/>
        </w:rPr>
        <w:t xml:space="preserve"> </w:t>
      </w:r>
    </w:p>
    <w:p w14:paraId="1D2E4E6A" w14:textId="4538E3D2" w:rsidR="00822925" w:rsidRDefault="00822925" w:rsidP="00822925">
      <w:pPr>
        <w:spacing w:after="0" w:line="240" w:lineRule="auto"/>
        <w:jc w:val="both"/>
        <w:rPr>
          <w:sz w:val="24"/>
          <w:szCs w:val="24"/>
          <w:lang w:val="en-US"/>
        </w:rPr>
      </w:pPr>
      <w:r>
        <w:rPr>
          <w:sz w:val="24"/>
          <w:szCs w:val="24"/>
          <w:lang w:val="en-US"/>
        </w:rPr>
        <w:tab/>
      </w:r>
      <w:r w:rsidR="0012103E">
        <w:rPr>
          <w:sz w:val="24"/>
          <w:szCs w:val="24"/>
          <w:lang w:val="en-US"/>
        </w:rPr>
        <w:t>The Home</w:t>
      </w:r>
      <w:r>
        <w:rPr>
          <w:sz w:val="24"/>
          <w:szCs w:val="24"/>
          <w:lang w:val="en-US"/>
        </w:rPr>
        <w:t xml:space="preserve"> is</w:t>
      </w:r>
      <w:r w:rsidRPr="00822925">
        <w:rPr>
          <w:sz w:val="24"/>
          <w:szCs w:val="24"/>
          <w:lang w:val="en-US"/>
        </w:rPr>
        <w:t xml:space="preserve"> also responsible for maintaining a </w:t>
      </w:r>
      <w:r w:rsidR="00BD12BB">
        <w:rPr>
          <w:sz w:val="24"/>
          <w:szCs w:val="24"/>
          <w:lang w:val="en-US"/>
        </w:rPr>
        <w:t>Visitor Log</w:t>
      </w:r>
      <w:r w:rsidRPr="00822925">
        <w:rPr>
          <w:sz w:val="24"/>
          <w:szCs w:val="24"/>
          <w:lang w:val="en-US"/>
        </w:rPr>
        <w:t xml:space="preserve"> that is available for </w:t>
      </w:r>
      <w:r w:rsidR="00BD12BB">
        <w:rPr>
          <w:sz w:val="24"/>
          <w:szCs w:val="24"/>
          <w:lang w:val="en-US"/>
        </w:rPr>
        <w:t xml:space="preserve">at least 30 days and be readily available to the local public health unit (PHU) for contact tracing purposes upon request.  The visitor log must include, at a minimum: </w:t>
      </w:r>
      <w:proofErr w:type="spellStart"/>
      <w:r w:rsidR="00BD12BB">
        <w:rPr>
          <w:sz w:val="24"/>
          <w:szCs w:val="24"/>
          <w:lang w:val="en-US"/>
        </w:rPr>
        <w:t>i</w:t>
      </w:r>
      <w:proofErr w:type="spellEnd"/>
      <w:r w:rsidR="00BD12BB">
        <w:rPr>
          <w:sz w:val="24"/>
          <w:szCs w:val="24"/>
          <w:lang w:val="en-US"/>
        </w:rPr>
        <w:t>) the name and contact number of the visitor, ii) time and date of visit and iii) the purpose of the visit (for example, name of resident visited).</w:t>
      </w:r>
    </w:p>
    <w:p w14:paraId="433305E3" w14:textId="1775A32B" w:rsidR="00B5112C" w:rsidRDefault="00B5112C" w:rsidP="00822925">
      <w:pPr>
        <w:spacing w:after="0" w:line="240" w:lineRule="auto"/>
        <w:jc w:val="both"/>
        <w:rPr>
          <w:sz w:val="24"/>
          <w:szCs w:val="24"/>
          <w:lang w:val="en-US"/>
        </w:rPr>
      </w:pPr>
    </w:p>
    <w:p w14:paraId="170169F6" w14:textId="02107BCC" w:rsidR="00B5112C" w:rsidRDefault="00B5112C" w:rsidP="00822925">
      <w:pPr>
        <w:spacing w:after="0" w:line="240" w:lineRule="auto"/>
        <w:jc w:val="both"/>
        <w:rPr>
          <w:sz w:val="24"/>
          <w:szCs w:val="24"/>
          <w:lang w:val="en-US"/>
        </w:rPr>
      </w:pPr>
      <w:r>
        <w:rPr>
          <w:sz w:val="24"/>
          <w:szCs w:val="24"/>
          <w:lang w:val="en-US"/>
        </w:rPr>
        <w:tab/>
        <w:t xml:space="preserve">Furthermore, the Home is responsible to ensure </w:t>
      </w:r>
      <w:r w:rsidR="00BD12BB">
        <w:rPr>
          <w:sz w:val="24"/>
          <w:szCs w:val="24"/>
          <w:lang w:val="en-US"/>
        </w:rPr>
        <w:t xml:space="preserve">that all visitors have access to this policy and that </w:t>
      </w:r>
      <w:r>
        <w:rPr>
          <w:sz w:val="24"/>
          <w:szCs w:val="24"/>
          <w:lang w:val="en-US"/>
        </w:rPr>
        <w:t xml:space="preserve">this policy is communicated to the Residents and Families through their respective councils, family email communications, the </w:t>
      </w:r>
      <w:proofErr w:type="gramStart"/>
      <w:r>
        <w:rPr>
          <w:sz w:val="24"/>
          <w:szCs w:val="24"/>
          <w:lang w:val="en-US"/>
        </w:rPr>
        <w:t>Home’s</w:t>
      </w:r>
      <w:proofErr w:type="gramEnd"/>
      <w:r>
        <w:rPr>
          <w:sz w:val="24"/>
          <w:szCs w:val="24"/>
          <w:lang w:val="en-US"/>
        </w:rPr>
        <w:t xml:space="preserve"> website and any other means deemed suitable.</w:t>
      </w:r>
    </w:p>
    <w:p w14:paraId="0ED9DB0B" w14:textId="4D69E560" w:rsidR="00822925" w:rsidRDefault="00822925" w:rsidP="00420443">
      <w:pPr>
        <w:spacing w:after="0" w:line="240" w:lineRule="auto"/>
        <w:jc w:val="both"/>
        <w:rPr>
          <w:sz w:val="24"/>
          <w:szCs w:val="24"/>
          <w:lang w:val="en-US"/>
        </w:rPr>
      </w:pPr>
    </w:p>
    <w:p w14:paraId="72916A6B" w14:textId="77777777" w:rsidR="00BD12BB" w:rsidRDefault="00BD12BB" w:rsidP="00420443">
      <w:pPr>
        <w:spacing w:after="0" w:line="240" w:lineRule="auto"/>
        <w:jc w:val="both"/>
        <w:rPr>
          <w:sz w:val="24"/>
          <w:szCs w:val="24"/>
          <w:lang w:val="en-US"/>
        </w:rPr>
      </w:pPr>
    </w:p>
    <w:p w14:paraId="289A40D2" w14:textId="6BB88E39" w:rsidR="00822925" w:rsidRPr="008529FF" w:rsidRDefault="00822925" w:rsidP="00822925">
      <w:pPr>
        <w:spacing w:after="120" w:line="240" w:lineRule="auto"/>
        <w:jc w:val="both"/>
        <w:rPr>
          <w:b/>
          <w:bCs/>
          <w:color w:val="0070C0"/>
          <w:sz w:val="24"/>
          <w:szCs w:val="24"/>
          <w:lang w:val="en-US"/>
        </w:rPr>
      </w:pPr>
      <w:r w:rsidRPr="008529FF">
        <w:rPr>
          <w:b/>
          <w:bCs/>
          <w:color w:val="0070C0"/>
          <w:sz w:val="24"/>
          <w:szCs w:val="24"/>
          <w:lang w:val="en-US"/>
        </w:rPr>
        <w:t>4.0 Types of Visitors</w:t>
      </w:r>
    </w:p>
    <w:p w14:paraId="233AF055" w14:textId="77777777" w:rsidR="00822925" w:rsidRDefault="00822925" w:rsidP="00822925">
      <w:pPr>
        <w:spacing w:after="0" w:line="240" w:lineRule="auto"/>
        <w:jc w:val="both"/>
        <w:rPr>
          <w:sz w:val="24"/>
          <w:szCs w:val="24"/>
          <w:lang w:val="en-US"/>
        </w:rPr>
      </w:pPr>
      <w:r>
        <w:rPr>
          <w:sz w:val="24"/>
          <w:szCs w:val="24"/>
          <w:lang w:val="en-US"/>
        </w:rPr>
        <w:tab/>
        <w:t>There are several types of visitors that may visit the Home and the types and definitions are explained as follows:</w:t>
      </w:r>
    </w:p>
    <w:p w14:paraId="7BB2B813" w14:textId="77777777" w:rsidR="00822925" w:rsidRDefault="00822925" w:rsidP="00822925">
      <w:pPr>
        <w:spacing w:after="0" w:line="240" w:lineRule="auto"/>
        <w:jc w:val="both"/>
        <w:rPr>
          <w:sz w:val="24"/>
          <w:szCs w:val="24"/>
          <w:lang w:val="en-US"/>
        </w:rPr>
      </w:pPr>
    </w:p>
    <w:p w14:paraId="40B588B0" w14:textId="4BC0C8BF" w:rsidR="00822925" w:rsidRDefault="00822925" w:rsidP="00822925">
      <w:pPr>
        <w:spacing w:after="0" w:line="240" w:lineRule="auto"/>
        <w:jc w:val="both"/>
        <w:rPr>
          <w:sz w:val="24"/>
          <w:szCs w:val="24"/>
          <w:lang w:val="en-US"/>
        </w:rPr>
      </w:pPr>
      <w:r w:rsidRPr="00AB2BF0">
        <w:rPr>
          <w:sz w:val="24"/>
          <w:szCs w:val="24"/>
          <w:lang w:val="en-US"/>
        </w:rPr>
        <w:t xml:space="preserve"> </w:t>
      </w:r>
      <w:r>
        <w:rPr>
          <w:sz w:val="24"/>
          <w:szCs w:val="24"/>
          <w:lang w:val="en-US"/>
        </w:rPr>
        <w:t xml:space="preserve">   </w:t>
      </w:r>
      <w:r w:rsidRPr="00822925">
        <w:rPr>
          <w:b/>
          <w:bCs/>
          <w:i/>
          <w:iCs/>
          <w:sz w:val="24"/>
          <w:szCs w:val="24"/>
          <w:lang w:val="en-US"/>
        </w:rPr>
        <w:t xml:space="preserve">4.1 </w:t>
      </w:r>
      <w:r w:rsidR="002C2B11">
        <w:rPr>
          <w:b/>
          <w:bCs/>
          <w:i/>
          <w:iCs/>
          <w:sz w:val="24"/>
          <w:szCs w:val="24"/>
          <w:lang w:val="en-US"/>
        </w:rPr>
        <w:t xml:space="preserve">Those </w:t>
      </w:r>
      <w:r w:rsidRPr="00822925">
        <w:rPr>
          <w:b/>
          <w:bCs/>
          <w:i/>
          <w:iCs/>
          <w:sz w:val="24"/>
          <w:szCs w:val="24"/>
          <w:lang w:val="en-US"/>
        </w:rPr>
        <w:t>Not Considered Visitors</w:t>
      </w:r>
      <w:r w:rsidRPr="00822925">
        <w:rPr>
          <w:sz w:val="24"/>
          <w:szCs w:val="24"/>
          <w:lang w:val="en-US"/>
        </w:rPr>
        <w:t xml:space="preserve"> LTC home staff</w:t>
      </w:r>
      <w:r w:rsidR="008447E6">
        <w:rPr>
          <w:sz w:val="24"/>
          <w:szCs w:val="24"/>
          <w:lang w:val="en-US"/>
        </w:rPr>
        <w:t xml:space="preserve">, </w:t>
      </w:r>
      <w:r w:rsidRPr="00822925">
        <w:rPr>
          <w:sz w:val="24"/>
          <w:szCs w:val="24"/>
          <w:lang w:val="en-US"/>
        </w:rPr>
        <w:t>volunteers and student</w:t>
      </w:r>
      <w:r w:rsidR="003E65AD">
        <w:rPr>
          <w:sz w:val="24"/>
          <w:szCs w:val="24"/>
          <w:lang w:val="en-US"/>
        </w:rPr>
        <w:t xml:space="preserve"> placements</w:t>
      </w:r>
      <w:r w:rsidRPr="00822925">
        <w:rPr>
          <w:sz w:val="24"/>
          <w:szCs w:val="24"/>
          <w:lang w:val="en-US"/>
        </w:rPr>
        <w:t xml:space="preserve"> are not considered visitors as their access to the home is determined by </w:t>
      </w:r>
      <w:r>
        <w:rPr>
          <w:sz w:val="24"/>
          <w:szCs w:val="24"/>
          <w:lang w:val="en-US"/>
        </w:rPr>
        <w:t>Chester Village</w:t>
      </w:r>
      <w:r w:rsidRPr="00822925">
        <w:rPr>
          <w:sz w:val="24"/>
          <w:szCs w:val="24"/>
          <w:lang w:val="en-US"/>
        </w:rPr>
        <w:t>.</w:t>
      </w:r>
      <w:r w:rsidR="003E65AD">
        <w:rPr>
          <w:sz w:val="24"/>
          <w:szCs w:val="24"/>
          <w:lang w:val="en-US"/>
        </w:rPr>
        <w:t xml:space="preserve">  Infants under the age of one are also not considered visitors and are excluded from testing requirements.</w:t>
      </w:r>
    </w:p>
    <w:p w14:paraId="22209EBF" w14:textId="5876D64F" w:rsidR="00822925" w:rsidRDefault="00822925" w:rsidP="00822925">
      <w:pPr>
        <w:spacing w:after="0" w:line="240" w:lineRule="auto"/>
        <w:jc w:val="both"/>
        <w:rPr>
          <w:sz w:val="24"/>
          <w:szCs w:val="24"/>
          <w:lang w:val="en-US"/>
        </w:rPr>
      </w:pPr>
    </w:p>
    <w:p w14:paraId="57266E3F" w14:textId="2C5C78D2" w:rsidR="00DA6896" w:rsidRPr="00A7469D" w:rsidRDefault="00822925" w:rsidP="00DA6896">
      <w:pPr>
        <w:spacing w:after="0" w:line="240" w:lineRule="auto"/>
        <w:jc w:val="both"/>
        <w:rPr>
          <w:sz w:val="24"/>
          <w:szCs w:val="24"/>
          <w:lang w:val="en-US"/>
        </w:rPr>
      </w:pPr>
      <w:r>
        <w:rPr>
          <w:b/>
          <w:bCs/>
          <w:i/>
          <w:iCs/>
          <w:sz w:val="24"/>
          <w:szCs w:val="24"/>
          <w:lang w:val="en-US"/>
        </w:rPr>
        <w:t xml:space="preserve">   </w:t>
      </w:r>
      <w:r w:rsidRPr="00822925">
        <w:rPr>
          <w:b/>
          <w:bCs/>
          <w:i/>
          <w:iCs/>
          <w:sz w:val="24"/>
          <w:szCs w:val="24"/>
          <w:lang w:val="en-US"/>
        </w:rPr>
        <w:t>4.2 Essential Visitors</w:t>
      </w:r>
      <w:r w:rsidRPr="00822925">
        <w:rPr>
          <w:sz w:val="24"/>
          <w:szCs w:val="24"/>
          <w:lang w:val="en-US"/>
        </w:rPr>
        <w:t xml:space="preserve"> </w:t>
      </w:r>
      <w:r w:rsidR="00DA6896" w:rsidRPr="00A7469D">
        <w:rPr>
          <w:sz w:val="24"/>
          <w:szCs w:val="24"/>
          <w:lang w:val="en-US"/>
        </w:rPr>
        <w:t>There are no limits on the</w:t>
      </w:r>
      <w:r w:rsidR="006B7216">
        <w:rPr>
          <w:sz w:val="24"/>
          <w:szCs w:val="24"/>
          <w:lang w:val="en-US"/>
        </w:rPr>
        <w:t xml:space="preserve"> total</w:t>
      </w:r>
      <w:r w:rsidR="00DA6896" w:rsidRPr="00A7469D">
        <w:rPr>
          <w:sz w:val="24"/>
          <w:szCs w:val="24"/>
          <w:lang w:val="en-US"/>
        </w:rPr>
        <w:t xml:space="preserve"> number of essential visitors allowed to come into a home at any given time during regular visiting hours as determined by the Home. </w:t>
      </w:r>
      <w:r w:rsidR="00A7469D">
        <w:rPr>
          <w:sz w:val="24"/>
          <w:szCs w:val="24"/>
          <w:lang w:val="en-US"/>
        </w:rPr>
        <w:t xml:space="preserve"> However, the Home does reserve the right to limit the number of essential visitors under certain circumstances where it is impossible to follow public health safety measures, such as physical distancing.</w:t>
      </w:r>
    </w:p>
    <w:p w14:paraId="3D6C4094" w14:textId="7CF65311" w:rsidR="00DA6896" w:rsidRDefault="00DA6896" w:rsidP="00DA6896">
      <w:pPr>
        <w:spacing w:after="0" w:line="240" w:lineRule="auto"/>
        <w:jc w:val="both"/>
        <w:rPr>
          <w:sz w:val="24"/>
          <w:szCs w:val="24"/>
          <w:highlight w:val="yellow"/>
          <w:lang w:val="en-US"/>
        </w:rPr>
      </w:pPr>
    </w:p>
    <w:p w14:paraId="2FF0199E" w14:textId="2770B325" w:rsidR="002C2B11" w:rsidRPr="00FB27DC" w:rsidRDefault="00FB27DC" w:rsidP="00822925">
      <w:pPr>
        <w:spacing w:after="0" w:line="240" w:lineRule="auto"/>
        <w:jc w:val="both"/>
        <w:rPr>
          <w:sz w:val="24"/>
          <w:szCs w:val="24"/>
          <w:highlight w:val="yellow"/>
          <w:lang w:val="en-US"/>
        </w:rPr>
      </w:pPr>
      <w:r w:rsidRPr="00FB27DC">
        <w:rPr>
          <w:sz w:val="24"/>
          <w:szCs w:val="24"/>
          <w:lang w:val="en-US"/>
        </w:rPr>
        <w:t>Essential visitors are the only type of visitors allowed when there is an outbreak in a home or area of a home or when a resident has failed screening, is symptomatic or in isolation.</w:t>
      </w:r>
      <w:r w:rsidR="002C2B11">
        <w:rPr>
          <w:sz w:val="24"/>
          <w:szCs w:val="24"/>
          <w:lang w:val="en-US"/>
        </w:rPr>
        <w:t xml:space="preserve">      </w:t>
      </w:r>
    </w:p>
    <w:p w14:paraId="3EC7F885" w14:textId="03917EBF" w:rsidR="00FB27DC" w:rsidRDefault="00FB27DC" w:rsidP="00FB27DC">
      <w:pPr>
        <w:spacing w:after="0" w:line="240" w:lineRule="auto"/>
        <w:jc w:val="both"/>
        <w:rPr>
          <w:sz w:val="24"/>
          <w:szCs w:val="24"/>
          <w:lang w:val="en-US"/>
        </w:rPr>
      </w:pPr>
      <w:r w:rsidRPr="00FB27DC">
        <w:rPr>
          <w:sz w:val="24"/>
          <w:szCs w:val="24"/>
          <w:lang w:val="en-US"/>
        </w:rPr>
        <w:lastRenderedPageBreak/>
        <w:t xml:space="preserve">As per O. Reg. 246/22 under the Fixing Long-Term Care Act, 2021, </w:t>
      </w:r>
      <w:r w:rsidRPr="00FB27DC">
        <w:rPr>
          <w:b/>
          <w:bCs/>
          <w:sz w:val="24"/>
          <w:szCs w:val="24"/>
          <w:lang w:val="en-US"/>
        </w:rPr>
        <w:t>there are</w:t>
      </w:r>
      <w:r w:rsidRPr="00FB27DC">
        <w:rPr>
          <w:sz w:val="24"/>
          <w:szCs w:val="24"/>
          <w:lang w:val="en-US"/>
        </w:rPr>
        <w:t xml:space="preserve"> </w:t>
      </w:r>
      <w:r w:rsidRPr="00FB27DC">
        <w:rPr>
          <w:b/>
          <w:bCs/>
          <w:sz w:val="24"/>
          <w:szCs w:val="24"/>
          <w:lang w:val="en-US"/>
        </w:rPr>
        <w:t>four types of essential visitors</w:t>
      </w:r>
      <w:r w:rsidRPr="00FB27DC">
        <w:rPr>
          <w:sz w:val="24"/>
          <w:szCs w:val="24"/>
          <w:lang w:val="en-US"/>
        </w:rPr>
        <w:t>:</w:t>
      </w:r>
    </w:p>
    <w:p w14:paraId="7FB8182F" w14:textId="77777777" w:rsidR="00FB27DC" w:rsidRPr="00FB27DC" w:rsidRDefault="00FB27DC" w:rsidP="00FB27DC">
      <w:pPr>
        <w:spacing w:after="0" w:line="240" w:lineRule="auto"/>
        <w:jc w:val="both"/>
        <w:rPr>
          <w:sz w:val="24"/>
          <w:szCs w:val="24"/>
          <w:lang w:val="en-US"/>
        </w:rPr>
      </w:pPr>
    </w:p>
    <w:p w14:paraId="1895CCD4" w14:textId="7A880C8D" w:rsidR="00FB27DC" w:rsidRPr="00FB27DC" w:rsidRDefault="00FB27DC" w:rsidP="00FB27DC">
      <w:pPr>
        <w:spacing w:after="0" w:line="240" w:lineRule="auto"/>
        <w:jc w:val="both"/>
        <w:rPr>
          <w:sz w:val="24"/>
          <w:szCs w:val="24"/>
          <w:lang w:val="en-US"/>
        </w:rPr>
      </w:pPr>
      <w:r>
        <w:rPr>
          <w:sz w:val="24"/>
          <w:szCs w:val="24"/>
          <w:lang w:val="en-US"/>
        </w:rPr>
        <w:tab/>
      </w:r>
      <w:r w:rsidRPr="00FB27DC">
        <w:rPr>
          <w:sz w:val="24"/>
          <w:szCs w:val="24"/>
          <w:lang w:val="en-US"/>
        </w:rPr>
        <w:t>1.</w:t>
      </w:r>
      <w:r>
        <w:rPr>
          <w:sz w:val="24"/>
          <w:szCs w:val="24"/>
          <w:lang w:val="en-US"/>
        </w:rPr>
        <w:t xml:space="preserve">  </w:t>
      </w:r>
      <w:r w:rsidRPr="00E811A5">
        <w:rPr>
          <w:sz w:val="24"/>
          <w:szCs w:val="24"/>
          <w:lang w:val="en-US"/>
        </w:rPr>
        <w:t>A</w:t>
      </w:r>
      <w:r w:rsidRPr="00E811A5">
        <w:rPr>
          <w:sz w:val="24"/>
          <w:szCs w:val="24"/>
          <w:lang w:val="en-US"/>
        </w:rPr>
        <w:t xml:space="preserve"> caregiver</w:t>
      </w:r>
      <w:r w:rsidRPr="00FB27DC">
        <w:rPr>
          <w:sz w:val="24"/>
          <w:szCs w:val="24"/>
          <w:lang w:val="en-US"/>
        </w:rPr>
        <w:t>, as defined under section 4 of O. Reg. 246/22</w:t>
      </w:r>
      <w:r w:rsidR="00E811A5">
        <w:rPr>
          <w:sz w:val="24"/>
          <w:szCs w:val="24"/>
          <w:lang w:val="en-US"/>
        </w:rPr>
        <w:t xml:space="preserve"> (see definition below)</w:t>
      </w:r>
    </w:p>
    <w:p w14:paraId="45DF9192" w14:textId="3668F8DC" w:rsidR="00FB27DC" w:rsidRPr="00FB27DC" w:rsidRDefault="00FB27DC" w:rsidP="00FB27DC">
      <w:pPr>
        <w:spacing w:after="0" w:line="240" w:lineRule="auto"/>
        <w:jc w:val="both"/>
        <w:rPr>
          <w:sz w:val="24"/>
          <w:szCs w:val="24"/>
          <w:lang w:val="en-US"/>
        </w:rPr>
      </w:pPr>
      <w:r>
        <w:rPr>
          <w:sz w:val="24"/>
          <w:szCs w:val="24"/>
          <w:lang w:val="en-US"/>
        </w:rPr>
        <w:tab/>
      </w:r>
      <w:r w:rsidRPr="00FB27DC">
        <w:rPr>
          <w:sz w:val="24"/>
          <w:szCs w:val="24"/>
          <w:lang w:val="en-US"/>
        </w:rPr>
        <w:t>2.</w:t>
      </w:r>
      <w:r>
        <w:rPr>
          <w:sz w:val="24"/>
          <w:szCs w:val="24"/>
          <w:lang w:val="en-US"/>
        </w:rPr>
        <w:t xml:space="preserve">  </w:t>
      </w:r>
      <w:r w:rsidRPr="00E811A5">
        <w:rPr>
          <w:sz w:val="24"/>
          <w:szCs w:val="24"/>
          <w:lang w:val="en-US"/>
        </w:rPr>
        <w:t>A</w:t>
      </w:r>
      <w:r w:rsidRPr="00E811A5">
        <w:rPr>
          <w:sz w:val="24"/>
          <w:szCs w:val="24"/>
          <w:lang w:val="en-US"/>
        </w:rPr>
        <w:t xml:space="preserve"> support worker</w:t>
      </w:r>
      <w:r w:rsidRPr="00FB27DC">
        <w:rPr>
          <w:sz w:val="24"/>
          <w:szCs w:val="24"/>
          <w:lang w:val="en-US"/>
        </w:rPr>
        <w:t xml:space="preserve"> who visits a home to provide support to the critical operations </w:t>
      </w:r>
      <w:r>
        <w:rPr>
          <w:sz w:val="24"/>
          <w:szCs w:val="24"/>
          <w:lang w:val="en-US"/>
        </w:rPr>
        <w:tab/>
      </w:r>
      <w:r w:rsidRPr="00FB27DC">
        <w:rPr>
          <w:sz w:val="24"/>
          <w:szCs w:val="24"/>
          <w:lang w:val="en-US"/>
        </w:rPr>
        <w:t>of the home or to provide essential services to residents</w:t>
      </w:r>
    </w:p>
    <w:p w14:paraId="2CE05C7E" w14:textId="78F79B4F" w:rsidR="00FB27DC" w:rsidRPr="00FB27DC" w:rsidRDefault="00FB27DC" w:rsidP="00FB27DC">
      <w:pPr>
        <w:spacing w:after="0" w:line="240" w:lineRule="auto"/>
        <w:jc w:val="both"/>
        <w:rPr>
          <w:sz w:val="24"/>
          <w:szCs w:val="24"/>
          <w:lang w:val="en-US"/>
        </w:rPr>
      </w:pPr>
      <w:r>
        <w:rPr>
          <w:sz w:val="24"/>
          <w:szCs w:val="24"/>
          <w:lang w:val="en-US"/>
        </w:rPr>
        <w:tab/>
      </w:r>
      <w:r w:rsidRPr="00FB27DC">
        <w:rPr>
          <w:sz w:val="24"/>
          <w:szCs w:val="24"/>
          <w:lang w:val="en-US"/>
        </w:rPr>
        <w:t>3.</w:t>
      </w:r>
      <w:r>
        <w:rPr>
          <w:sz w:val="24"/>
          <w:szCs w:val="24"/>
          <w:lang w:val="en-US"/>
        </w:rPr>
        <w:t xml:space="preserve">  A</w:t>
      </w:r>
      <w:r w:rsidRPr="00FB27DC">
        <w:rPr>
          <w:sz w:val="24"/>
          <w:szCs w:val="24"/>
          <w:lang w:val="en-US"/>
        </w:rPr>
        <w:t xml:space="preserve"> person visiting a very ill resident for compassionate reasons including, but not </w:t>
      </w:r>
      <w:r>
        <w:rPr>
          <w:sz w:val="24"/>
          <w:szCs w:val="24"/>
          <w:lang w:val="en-US"/>
        </w:rPr>
        <w:tab/>
      </w:r>
      <w:r w:rsidRPr="00FB27DC">
        <w:rPr>
          <w:sz w:val="24"/>
          <w:szCs w:val="24"/>
          <w:lang w:val="en-US"/>
        </w:rPr>
        <w:t>limited to, hospice services or end-of-life care</w:t>
      </w:r>
    </w:p>
    <w:p w14:paraId="3A5E0972" w14:textId="5484C91F" w:rsidR="002C2B11" w:rsidRDefault="00FB27DC" w:rsidP="00FB27DC">
      <w:pPr>
        <w:spacing w:after="0" w:line="240" w:lineRule="auto"/>
        <w:jc w:val="both"/>
        <w:rPr>
          <w:sz w:val="24"/>
          <w:szCs w:val="24"/>
          <w:lang w:val="en-US"/>
        </w:rPr>
      </w:pPr>
      <w:r>
        <w:rPr>
          <w:sz w:val="24"/>
          <w:szCs w:val="24"/>
          <w:lang w:val="en-US"/>
        </w:rPr>
        <w:tab/>
      </w:r>
      <w:r w:rsidRPr="00FB27DC">
        <w:rPr>
          <w:sz w:val="24"/>
          <w:szCs w:val="24"/>
          <w:lang w:val="en-US"/>
        </w:rPr>
        <w:t>4.</w:t>
      </w:r>
      <w:r>
        <w:rPr>
          <w:sz w:val="24"/>
          <w:szCs w:val="24"/>
          <w:lang w:val="en-US"/>
        </w:rPr>
        <w:t xml:space="preserve">  A</w:t>
      </w:r>
      <w:r w:rsidRPr="00FB27DC">
        <w:rPr>
          <w:sz w:val="24"/>
          <w:szCs w:val="24"/>
          <w:lang w:val="en-US"/>
        </w:rPr>
        <w:t xml:space="preserve"> government inspector with a statutory right to enter a long-term care home to </w:t>
      </w:r>
      <w:r>
        <w:rPr>
          <w:sz w:val="24"/>
          <w:szCs w:val="24"/>
          <w:lang w:val="en-US"/>
        </w:rPr>
        <w:tab/>
      </w:r>
      <w:r w:rsidRPr="00FB27DC">
        <w:rPr>
          <w:sz w:val="24"/>
          <w:szCs w:val="24"/>
          <w:lang w:val="en-US"/>
        </w:rPr>
        <w:t>carry out their duties</w:t>
      </w:r>
    </w:p>
    <w:p w14:paraId="05248275" w14:textId="64AD6DF6" w:rsidR="00FB27DC" w:rsidRDefault="00FB27DC" w:rsidP="00FB27DC">
      <w:pPr>
        <w:spacing w:after="0" w:line="240" w:lineRule="auto"/>
        <w:jc w:val="both"/>
        <w:rPr>
          <w:sz w:val="24"/>
          <w:szCs w:val="24"/>
          <w:lang w:val="en-US"/>
        </w:rPr>
      </w:pPr>
    </w:p>
    <w:p w14:paraId="7CAFE54F" w14:textId="363380DD" w:rsidR="003D124C" w:rsidRDefault="00FB27DC" w:rsidP="00FB27DC">
      <w:pPr>
        <w:spacing w:after="0" w:line="240" w:lineRule="auto"/>
        <w:jc w:val="both"/>
        <w:rPr>
          <w:sz w:val="24"/>
          <w:szCs w:val="24"/>
          <w:lang w:val="en-US"/>
        </w:rPr>
      </w:pPr>
      <w:r>
        <w:rPr>
          <w:sz w:val="24"/>
          <w:szCs w:val="24"/>
          <w:lang w:val="en-US"/>
        </w:rPr>
        <w:t>For further clarity:</w:t>
      </w:r>
    </w:p>
    <w:p w14:paraId="7AF08774" w14:textId="33674E70" w:rsidR="0069786D" w:rsidRPr="0069786D" w:rsidRDefault="0069786D" w:rsidP="0069786D">
      <w:pPr>
        <w:pStyle w:val="ListParagraph"/>
        <w:numPr>
          <w:ilvl w:val="0"/>
          <w:numId w:val="9"/>
        </w:numPr>
        <w:spacing w:after="0" w:line="240" w:lineRule="auto"/>
        <w:jc w:val="both"/>
        <w:rPr>
          <w:sz w:val="24"/>
          <w:szCs w:val="24"/>
          <w:lang w:val="en-US"/>
        </w:rPr>
      </w:pPr>
      <w:bookmarkStart w:id="1" w:name="_Hlk54693553"/>
      <w:r>
        <w:rPr>
          <w:b/>
          <w:bCs/>
          <w:i/>
          <w:iCs/>
          <w:sz w:val="24"/>
          <w:szCs w:val="24"/>
          <w:lang w:val="en-US"/>
        </w:rPr>
        <w:t xml:space="preserve">A </w:t>
      </w:r>
      <w:r w:rsidR="002C2B11" w:rsidRPr="003D124C">
        <w:rPr>
          <w:b/>
          <w:bCs/>
          <w:i/>
          <w:iCs/>
          <w:sz w:val="24"/>
          <w:szCs w:val="24"/>
          <w:lang w:val="en-US"/>
        </w:rPr>
        <w:t>Caregiver</w:t>
      </w:r>
      <w:r w:rsidR="002C2B11" w:rsidRPr="002C2B11">
        <w:rPr>
          <w:sz w:val="24"/>
          <w:szCs w:val="24"/>
          <w:lang w:val="en-US"/>
        </w:rPr>
        <w:t xml:space="preserve"> </w:t>
      </w:r>
      <w:r w:rsidRPr="0069786D">
        <w:rPr>
          <w:sz w:val="24"/>
          <w:szCs w:val="24"/>
          <w:lang w:val="en-US"/>
        </w:rPr>
        <w:t>means an individual who,</w:t>
      </w:r>
    </w:p>
    <w:p w14:paraId="4C6DEC8B" w14:textId="77777777" w:rsidR="0069786D" w:rsidRPr="0069786D" w:rsidRDefault="0069786D" w:rsidP="0069786D">
      <w:pPr>
        <w:pStyle w:val="ListParagraph"/>
        <w:spacing w:after="0" w:line="240" w:lineRule="auto"/>
        <w:jc w:val="both"/>
        <w:rPr>
          <w:sz w:val="24"/>
          <w:szCs w:val="24"/>
          <w:lang w:val="en-US"/>
        </w:rPr>
      </w:pPr>
      <w:r w:rsidRPr="0069786D">
        <w:rPr>
          <w:sz w:val="24"/>
          <w:szCs w:val="24"/>
          <w:lang w:val="en-US"/>
        </w:rPr>
        <w:t>(a)  is a family member or friend of a resident or a person of importance to a resident,</w:t>
      </w:r>
    </w:p>
    <w:p w14:paraId="2BC1E12C" w14:textId="77777777" w:rsidR="0069786D" w:rsidRDefault="0069786D" w:rsidP="0069786D">
      <w:pPr>
        <w:pStyle w:val="ListParagraph"/>
        <w:spacing w:after="0" w:line="240" w:lineRule="auto"/>
        <w:jc w:val="both"/>
        <w:rPr>
          <w:sz w:val="24"/>
          <w:szCs w:val="24"/>
          <w:lang w:val="en-US"/>
        </w:rPr>
      </w:pPr>
      <w:r w:rsidRPr="0069786D">
        <w:rPr>
          <w:sz w:val="24"/>
          <w:szCs w:val="24"/>
          <w:lang w:val="en-US"/>
        </w:rPr>
        <w:t xml:space="preserve">(b)  </w:t>
      </w:r>
      <w:proofErr w:type="gramStart"/>
      <w:r w:rsidRPr="0069786D">
        <w:rPr>
          <w:sz w:val="24"/>
          <w:szCs w:val="24"/>
          <w:lang w:val="en-US"/>
        </w:rPr>
        <w:t>is able to</w:t>
      </w:r>
      <w:proofErr w:type="gramEnd"/>
      <w:r w:rsidRPr="0069786D">
        <w:rPr>
          <w:sz w:val="24"/>
          <w:szCs w:val="24"/>
          <w:lang w:val="en-US"/>
        </w:rPr>
        <w:t xml:space="preserve"> comply with all applicable laws including any applicable directives, orders, guidance, advice or recommendations issued by the Chief Medical Officer of Health or a medical officer of health appointed under the Health Protection and Promotion Act,</w:t>
      </w:r>
    </w:p>
    <w:p w14:paraId="7744DE0B" w14:textId="2F6ABC92" w:rsidR="0069786D" w:rsidRPr="0069786D" w:rsidRDefault="0069786D" w:rsidP="0069786D">
      <w:pPr>
        <w:pStyle w:val="ListParagraph"/>
        <w:spacing w:after="0" w:line="240" w:lineRule="auto"/>
        <w:jc w:val="both"/>
        <w:rPr>
          <w:sz w:val="24"/>
          <w:szCs w:val="24"/>
          <w:lang w:val="en-US"/>
        </w:rPr>
      </w:pPr>
      <w:r w:rsidRPr="0069786D">
        <w:rPr>
          <w:sz w:val="24"/>
          <w:szCs w:val="24"/>
          <w:lang w:val="en-US"/>
        </w:rPr>
        <w:t xml:space="preserve">(c)  provides one or more forms of support or assistance to meet the needs of the resident, including providing direct physical support such as activities of daily living or providing social, </w:t>
      </w:r>
      <w:proofErr w:type="gramStart"/>
      <w:r w:rsidRPr="0069786D">
        <w:rPr>
          <w:sz w:val="24"/>
          <w:szCs w:val="24"/>
          <w:lang w:val="en-US"/>
        </w:rPr>
        <w:t>spiritual</w:t>
      </w:r>
      <w:proofErr w:type="gramEnd"/>
      <w:r w:rsidRPr="0069786D">
        <w:rPr>
          <w:sz w:val="24"/>
          <w:szCs w:val="24"/>
          <w:lang w:val="en-US"/>
        </w:rPr>
        <w:t xml:space="preserve"> or emotional support, whether on a paid or unpaid basis,</w:t>
      </w:r>
    </w:p>
    <w:p w14:paraId="36F56109" w14:textId="2CD0F259" w:rsidR="0069786D" w:rsidRPr="0069786D" w:rsidRDefault="0069786D" w:rsidP="0069786D">
      <w:pPr>
        <w:pStyle w:val="ListParagraph"/>
        <w:spacing w:after="0" w:line="240" w:lineRule="auto"/>
        <w:jc w:val="both"/>
        <w:rPr>
          <w:sz w:val="24"/>
          <w:szCs w:val="24"/>
          <w:lang w:val="en-US"/>
        </w:rPr>
      </w:pPr>
      <w:r w:rsidRPr="0069786D">
        <w:rPr>
          <w:sz w:val="24"/>
          <w:szCs w:val="24"/>
          <w:lang w:val="en-US"/>
        </w:rPr>
        <w:t>(d)  is designated by the resident or the resident’s substitute decision-maker with authority to give that designation, if any, and</w:t>
      </w:r>
    </w:p>
    <w:p w14:paraId="17CABCC0" w14:textId="7E987520" w:rsidR="002C2B11" w:rsidRDefault="0069786D" w:rsidP="0069786D">
      <w:pPr>
        <w:pStyle w:val="ListParagraph"/>
        <w:spacing w:after="0" w:line="240" w:lineRule="auto"/>
        <w:jc w:val="both"/>
        <w:rPr>
          <w:sz w:val="24"/>
          <w:szCs w:val="24"/>
          <w:lang w:val="en-US"/>
        </w:rPr>
      </w:pPr>
      <w:r w:rsidRPr="0069786D">
        <w:rPr>
          <w:sz w:val="24"/>
          <w:szCs w:val="24"/>
          <w:lang w:val="en-US"/>
        </w:rPr>
        <w:t>(e)  in the case of an individual under 16 years of age, has approval from a parent or legal guardian to be designated as a caregiver.</w:t>
      </w:r>
    </w:p>
    <w:bookmarkEnd w:id="1"/>
    <w:p w14:paraId="21D94F87" w14:textId="77777777" w:rsidR="00E811A5" w:rsidRDefault="00E811A5" w:rsidP="00E811A5">
      <w:pPr>
        <w:pStyle w:val="ListParagraph"/>
        <w:spacing w:after="0" w:line="240" w:lineRule="auto"/>
        <w:jc w:val="both"/>
        <w:rPr>
          <w:sz w:val="24"/>
          <w:szCs w:val="24"/>
          <w:lang w:val="en-US"/>
        </w:rPr>
      </w:pPr>
    </w:p>
    <w:p w14:paraId="4962288F" w14:textId="77777777" w:rsidR="00E811A5" w:rsidRDefault="00E811A5" w:rsidP="00E811A5">
      <w:pPr>
        <w:pStyle w:val="ListParagraph"/>
        <w:spacing w:after="0" w:line="240" w:lineRule="auto"/>
        <w:ind w:left="0"/>
        <w:jc w:val="both"/>
        <w:rPr>
          <w:sz w:val="24"/>
          <w:szCs w:val="24"/>
          <w:lang w:val="en-US"/>
        </w:rPr>
      </w:pPr>
      <w:r>
        <w:rPr>
          <w:sz w:val="24"/>
          <w:szCs w:val="24"/>
          <w:lang w:val="en-US"/>
        </w:rPr>
        <w:t>Chester Village does</w:t>
      </w:r>
      <w:r w:rsidRPr="00E811A5">
        <w:rPr>
          <w:sz w:val="24"/>
          <w:szCs w:val="24"/>
          <w:lang w:val="en-US"/>
        </w:rPr>
        <w:t xml:space="preserve"> not require scheduling or </w:t>
      </w:r>
      <w:r>
        <w:rPr>
          <w:sz w:val="24"/>
          <w:szCs w:val="24"/>
          <w:lang w:val="en-US"/>
        </w:rPr>
        <w:t xml:space="preserve">will </w:t>
      </w:r>
      <w:r w:rsidRPr="00E811A5">
        <w:rPr>
          <w:sz w:val="24"/>
          <w:szCs w:val="24"/>
          <w:lang w:val="en-US"/>
        </w:rPr>
        <w:t>restrict the length or frequency of visits by caregivers. However, in the case where a resident resides in an area of the home in outbreak, is symptomatic or isolating under additional precautions, only one caregiver may visit at a time.</w:t>
      </w:r>
    </w:p>
    <w:p w14:paraId="78CE208E" w14:textId="77777777" w:rsidR="00E811A5" w:rsidRDefault="00E811A5" w:rsidP="00E811A5">
      <w:pPr>
        <w:pStyle w:val="ListParagraph"/>
        <w:spacing w:after="0" w:line="240" w:lineRule="auto"/>
        <w:ind w:left="0"/>
        <w:jc w:val="both"/>
        <w:rPr>
          <w:sz w:val="24"/>
          <w:szCs w:val="24"/>
          <w:lang w:val="en-US"/>
        </w:rPr>
      </w:pPr>
    </w:p>
    <w:p w14:paraId="7CFDB696" w14:textId="55BAC2C0" w:rsidR="00E811A5" w:rsidRPr="00E811A5" w:rsidRDefault="00E811A5" w:rsidP="00E811A5">
      <w:pPr>
        <w:pStyle w:val="ListParagraph"/>
        <w:spacing w:after="0" w:line="240" w:lineRule="auto"/>
        <w:ind w:left="0"/>
        <w:jc w:val="both"/>
        <w:rPr>
          <w:sz w:val="24"/>
          <w:szCs w:val="24"/>
          <w:lang w:val="en-US"/>
        </w:rPr>
      </w:pPr>
      <w:r w:rsidRPr="00E811A5">
        <w:rPr>
          <w:sz w:val="24"/>
          <w:szCs w:val="24"/>
          <w:lang w:val="en-US"/>
        </w:rPr>
        <w:t>A caregiver should not visit any other home for 10 days after visiting:</w:t>
      </w:r>
    </w:p>
    <w:p w14:paraId="2C528763" w14:textId="5664F66E" w:rsidR="00E811A5" w:rsidRPr="00E811A5" w:rsidRDefault="00E811A5" w:rsidP="00E811A5">
      <w:pPr>
        <w:pStyle w:val="ListParagraph"/>
        <w:spacing w:after="0" w:line="240" w:lineRule="auto"/>
        <w:jc w:val="both"/>
        <w:rPr>
          <w:sz w:val="24"/>
          <w:szCs w:val="24"/>
          <w:lang w:val="en-US"/>
        </w:rPr>
      </w:pPr>
      <w:r w:rsidRPr="00E811A5">
        <w:rPr>
          <w:sz w:val="24"/>
          <w:szCs w:val="24"/>
          <w:lang w:val="en-US"/>
        </w:rPr>
        <w:t>•</w:t>
      </w:r>
      <w:r>
        <w:rPr>
          <w:sz w:val="24"/>
          <w:szCs w:val="24"/>
          <w:lang w:val="en-US"/>
        </w:rPr>
        <w:t xml:space="preserve">  </w:t>
      </w:r>
      <w:r w:rsidRPr="00E811A5">
        <w:rPr>
          <w:sz w:val="24"/>
          <w:szCs w:val="24"/>
          <w:lang w:val="en-US"/>
        </w:rPr>
        <w:t>an individual with a confirmed case of COVID-19</w:t>
      </w:r>
    </w:p>
    <w:p w14:paraId="2FC84C39" w14:textId="0C0779DB" w:rsidR="00E811A5" w:rsidRDefault="00E811A5" w:rsidP="00E811A5">
      <w:pPr>
        <w:pStyle w:val="ListParagraph"/>
        <w:spacing w:after="0" w:line="240" w:lineRule="auto"/>
        <w:jc w:val="both"/>
        <w:rPr>
          <w:sz w:val="24"/>
          <w:szCs w:val="24"/>
          <w:lang w:val="en-US"/>
        </w:rPr>
      </w:pPr>
      <w:r w:rsidRPr="00E811A5">
        <w:rPr>
          <w:sz w:val="24"/>
          <w:szCs w:val="24"/>
          <w:lang w:val="en-US"/>
        </w:rPr>
        <w:t>•</w:t>
      </w:r>
      <w:r>
        <w:rPr>
          <w:sz w:val="24"/>
          <w:szCs w:val="24"/>
          <w:lang w:val="en-US"/>
        </w:rPr>
        <w:t xml:space="preserve">  </w:t>
      </w:r>
      <w:r w:rsidRPr="00E811A5">
        <w:rPr>
          <w:sz w:val="24"/>
          <w:szCs w:val="24"/>
          <w:lang w:val="en-US"/>
        </w:rPr>
        <w:t>an individual experiencing COVID-19</w:t>
      </w:r>
      <w:r>
        <w:rPr>
          <w:sz w:val="24"/>
          <w:szCs w:val="24"/>
          <w:lang w:val="en-US"/>
        </w:rPr>
        <w:t xml:space="preserve"> </w:t>
      </w:r>
      <w:r w:rsidRPr="00E811A5">
        <w:rPr>
          <w:sz w:val="24"/>
          <w:szCs w:val="24"/>
          <w:lang w:val="en-US"/>
        </w:rPr>
        <w:t>symptom</w:t>
      </w:r>
      <w:r>
        <w:rPr>
          <w:sz w:val="24"/>
          <w:szCs w:val="24"/>
          <w:lang w:val="en-US"/>
        </w:rPr>
        <w:t>s</w:t>
      </w:r>
    </w:p>
    <w:p w14:paraId="15DA8EDE" w14:textId="77777777" w:rsidR="00E811A5" w:rsidRDefault="00E811A5" w:rsidP="00E811A5">
      <w:pPr>
        <w:pStyle w:val="ListParagraph"/>
        <w:spacing w:after="0" w:line="240" w:lineRule="auto"/>
        <w:jc w:val="both"/>
        <w:rPr>
          <w:sz w:val="24"/>
          <w:szCs w:val="24"/>
          <w:lang w:val="en-US"/>
        </w:rPr>
      </w:pPr>
    </w:p>
    <w:p w14:paraId="17300083" w14:textId="2F184F80" w:rsidR="00E811A5" w:rsidRDefault="00E811A5" w:rsidP="00E811A5">
      <w:pPr>
        <w:pStyle w:val="ListParagraph"/>
        <w:spacing w:after="0" w:line="240" w:lineRule="auto"/>
        <w:ind w:left="0"/>
        <w:jc w:val="both"/>
        <w:rPr>
          <w:sz w:val="24"/>
          <w:szCs w:val="24"/>
          <w:lang w:val="en-US"/>
        </w:rPr>
      </w:pPr>
      <w:r w:rsidRPr="00E811A5">
        <w:rPr>
          <w:sz w:val="24"/>
          <w:szCs w:val="24"/>
          <w:lang w:val="en-US"/>
        </w:rPr>
        <w:t>Recognizing there are caregivers who want to volunteer to support more than one resident, in the event of an outbreak, caregivers may support up to two residents who are COVID-19</w:t>
      </w:r>
      <w:r>
        <w:rPr>
          <w:sz w:val="24"/>
          <w:szCs w:val="24"/>
          <w:lang w:val="en-US"/>
        </w:rPr>
        <w:t xml:space="preserve"> </w:t>
      </w:r>
      <w:r w:rsidRPr="00E811A5">
        <w:rPr>
          <w:sz w:val="24"/>
          <w:szCs w:val="24"/>
          <w:lang w:val="en-US"/>
        </w:rPr>
        <w:t>positive, provided the home obtains consent from all involved residents (or their substitute decision makers). Caregivers may also support more than one resident in non-outbreak situations, with the same expectation regarding resident consent.</w:t>
      </w:r>
    </w:p>
    <w:p w14:paraId="3570F8C0" w14:textId="77777777" w:rsidR="003D124C" w:rsidRDefault="003D124C" w:rsidP="002C2B11">
      <w:pPr>
        <w:pStyle w:val="ListParagraph"/>
        <w:spacing w:after="0" w:line="240" w:lineRule="auto"/>
        <w:jc w:val="both"/>
        <w:rPr>
          <w:sz w:val="24"/>
          <w:szCs w:val="24"/>
          <w:lang w:val="en-US"/>
        </w:rPr>
      </w:pPr>
    </w:p>
    <w:p w14:paraId="0287E04C" w14:textId="77777777" w:rsidR="00C4050D" w:rsidRDefault="003D124C" w:rsidP="005F18A4">
      <w:pPr>
        <w:pStyle w:val="ListParagraph"/>
        <w:numPr>
          <w:ilvl w:val="1"/>
          <w:numId w:val="13"/>
        </w:numPr>
        <w:spacing w:after="0" w:line="240" w:lineRule="auto"/>
        <w:jc w:val="both"/>
        <w:rPr>
          <w:sz w:val="24"/>
          <w:szCs w:val="24"/>
          <w:lang w:val="en-US"/>
        </w:rPr>
      </w:pPr>
      <w:r w:rsidRPr="003D124C">
        <w:rPr>
          <w:b/>
          <w:bCs/>
          <w:i/>
          <w:iCs/>
          <w:sz w:val="24"/>
          <w:szCs w:val="24"/>
          <w:lang w:val="en-US"/>
        </w:rPr>
        <w:t>General Visitors</w:t>
      </w:r>
      <w:r w:rsidRPr="003D124C">
        <w:rPr>
          <w:sz w:val="24"/>
          <w:szCs w:val="24"/>
          <w:lang w:val="en-US"/>
        </w:rPr>
        <w:t xml:space="preserve"> </w:t>
      </w:r>
      <w:r w:rsidR="005F18A4">
        <w:rPr>
          <w:sz w:val="24"/>
          <w:szCs w:val="24"/>
          <w:lang w:val="en-US"/>
        </w:rPr>
        <w:t xml:space="preserve">  </w:t>
      </w:r>
    </w:p>
    <w:p w14:paraId="633A2408" w14:textId="2FEF1866" w:rsidR="005F18A4" w:rsidRPr="005F18A4" w:rsidRDefault="005F18A4" w:rsidP="00C4050D">
      <w:pPr>
        <w:pStyle w:val="ListParagraph"/>
        <w:spacing w:after="0" w:line="240" w:lineRule="auto"/>
        <w:ind w:left="528"/>
        <w:jc w:val="both"/>
        <w:rPr>
          <w:sz w:val="24"/>
          <w:szCs w:val="24"/>
          <w:lang w:val="en-US"/>
        </w:rPr>
      </w:pPr>
      <w:r w:rsidRPr="005F18A4">
        <w:rPr>
          <w:sz w:val="24"/>
          <w:szCs w:val="24"/>
          <w:lang w:val="en-US"/>
        </w:rPr>
        <w:tab/>
      </w:r>
      <w:r w:rsidRPr="005F18A4">
        <w:rPr>
          <w:sz w:val="24"/>
          <w:szCs w:val="24"/>
          <w:lang w:val="en-US"/>
        </w:rPr>
        <w:tab/>
      </w:r>
    </w:p>
    <w:p w14:paraId="14622417" w14:textId="02BA01CF" w:rsidR="00E811A5" w:rsidRDefault="00E811A5" w:rsidP="00E811A5">
      <w:pPr>
        <w:spacing w:after="0" w:line="240" w:lineRule="auto"/>
        <w:jc w:val="both"/>
        <w:rPr>
          <w:sz w:val="24"/>
          <w:szCs w:val="24"/>
          <w:lang w:val="en-US"/>
        </w:rPr>
      </w:pPr>
      <w:r w:rsidRPr="00C4050D">
        <w:rPr>
          <w:sz w:val="24"/>
          <w:szCs w:val="24"/>
          <w:lang w:val="en-US"/>
        </w:rPr>
        <w:t xml:space="preserve">A general visitor is a person who is not an essential visitor and is visiting to provide non-essential services related to either the operations of the home or a particular resident or group of residents. General visitors include those persons visiting for social reasons as well as visitors </w:t>
      </w:r>
      <w:r w:rsidRPr="00C4050D">
        <w:rPr>
          <w:sz w:val="24"/>
          <w:szCs w:val="24"/>
          <w:lang w:val="en-US"/>
        </w:rPr>
        <w:lastRenderedPageBreak/>
        <w:t>providing non-essential services such as personal care services, entertainment, or individuals touring the home.</w:t>
      </w:r>
    </w:p>
    <w:p w14:paraId="34E40498" w14:textId="77777777" w:rsidR="00C4050D" w:rsidRPr="00C4050D" w:rsidRDefault="00C4050D" w:rsidP="00E811A5">
      <w:pPr>
        <w:spacing w:after="0" w:line="240" w:lineRule="auto"/>
        <w:jc w:val="both"/>
        <w:rPr>
          <w:sz w:val="24"/>
          <w:szCs w:val="24"/>
          <w:lang w:val="en-US"/>
        </w:rPr>
      </w:pPr>
    </w:p>
    <w:p w14:paraId="33FC6EE1" w14:textId="7015A6F9" w:rsidR="0054371A" w:rsidRPr="00C4050D" w:rsidRDefault="00C4050D" w:rsidP="00E811A5">
      <w:pPr>
        <w:spacing w:after="0" w:line="240" w:lineRule="auto"/>
        <w:jc w:val="both"/>
        <w:rPr>
          <w:sz w:val="24"/>
          <w:szCs w:val="24"/>
          <w:lang w:val="en-US"/>
        </w:rPr>
      </w:pPr>
      <w:r>
        <w:rPr>
          <w:sz w:val="24"/>
          <w:szCs w:val="24"/>
          <w:lang w:val="en-US"/>
        </w:rPr>
        <w:t xml:space="preserve">Chester Village will </w:t>
      </w:r>
      <w:proofErr w:type="spellStart"/>
      <w:r>
        <w:rPr>
          <w:sz w:val="24"/>
          <w:szCs w:val="24"/>
          <w:lang w:val="en-US"/>
        </w:rPr>
        <w:t>endeavour</w:t>
      </w:r>
      <w:proofErr w:type="spellEnd"/>
      <w:r>
        <w:rPr>
          <w:sz w:val="24"/>
          <w:szCs w:val="24"/>
          <w:lang w:val="en-US"/>
        </w:rPr>
        <w:t xml:space="preserve"> to</w:t>
      </w:r>
      <w:r w:rsidR="00E811A5" w:rsidRPr="00C4050D">
        <w:rPr>
          <w:sz w:val="24"/>
          <w:szCs w:val="24"/>
          <w:lang w:val="en-US"/>
        </w:rPr>
        <w:t xml:space="preserve"> prioritize the mental and emotional well-being of residents and strive to be as accommodating as possible when scheduling visits with general visitors.</w:t>
      </w:r>
    </w:p>
    <w:p w14:paraId="5D67887F" w14:textId="09B3A063" w:rsidR="005F18A4" w:rsidRDefault="005F18A4" w:rsidP="00420443">
      <w:pPr>
        <w:spacing w:after="0" w:line="240" w:lineRule="auto"/>
        <w:jc w:val="both"/>
        <w:rPr>
          <w:sz w:val="24"/>
          <w:szCs w:val="24"/>
          <w:lang w:val="en-US"/>
        </w:rPr>
      </w:pPr>
    </w:p>
    <w:p w14:paraId="4B1CA83E" w14:textId="77777777" w:rsidR="00C4050D" w:rsidRPr="00AB2BF0" w:rsidRDefault="00C4050D" w:rsidP="00420443">
      <w:pPr>
        <w:spacing w:after="0" w:line="240" w:lineRule="auto"/>
        <w:jc w:val="both"/>
        <w:rPr>
          <w:sz w:val="24"/>
          <w:szCs w:val="24"/>
          <w:lang w:val="en-US"/>
        </w:rPr>
      </w:pPr>
    </w:p>
    <w:p w14:paraId="2D9E15EF" w14:textId="57061354" w:rsidR="00822925" w:rsidRPr="008529FF" w:rsidRDefault="008529FF" w:rsidP="00822925">
      <w:pPr>
        <w:spacing w:after="120" w:line="240" w:lineRule="auto"/>
        <w:jc w:val="both"/>
        <w:rPr>
          <w:b/>
          <w:bCs/>
          <w:color w:val="0070C0"/>
          <w:sz w:val="24"/>
          <w:szCs w:val="24"/>
          <w:lang w:val="en-US"/>
        </w:rPr>
      </w:pPr>
      <w:bookmarkStart w:id="2" w:name="_Hlk50631387"/>
      <w:r w:rsidRPr="008529FF">
        <w:rPr>
          <w:b/>
          <w:bCs/>
          <w:color w:val="0070C0"/>
          <w:sz w:val="24"/>
          <w:szCs w:val="24"/>
          <w:lang w:val="en-US"/>
        </w:rPr>
        <w:t>5</w:t>
      </w:r>
      <w:r w:rsidR="00822925" w:rsidRPr="008529FF">
        <w:rPr>
          <w:b/>
          <w:bCs/>
          <w:color w:val="0070C0"/>
          <w:sz w:val="24"/>
          <w:szCs w:val="24"/>
          <w:lang w:val="en-US"/>
        </w:rPr>
        <w:t xml:space="preserve">.0   </w:t>
      </w:r>
      <w:r w:rsidRPr="008529FF">
        <w:rPr>
          <w:b/>
          <w:bCs/>
          <w:color w:val="0070C0"/>
          <w:sz w:val="24"/>
          <w:szCs w:val="24"/>
          <w:lang w:val="en-US"/>
        </w:rPr>
        <w:t xml:space="preserve">Access to the Home </w:t>
      </w:r>
    </w:p>
    <w:bookmarkEnd w:id="2"/>
    <w:p w14:paraId="722E3D18" w14:textId="77777777" w:rsidR="006B7216" w:rsidRDefault="00C4050D" w:rsidP="00C4050D">
      <w:pPr>
        <w:spacing w:after="0" w:line="240" w:lineRule="auto"/>
        <w:jc w:val="both"/>
        <w:rPr>
          <w:sz w:val="24"/>
          <w:szCs w:val="24"/>
          <w:lang w:val="en-US"/>
        </w:rPr>
      </w:pPr>
      <w:r w:rsidRPr="00C4050D">
        <w:rPr>
          <w:sz w:val="24"/>
          <w:szCs w:val="24"/>
          <w:lang w:val="en-US"/>
        </w:rPr>
        <w:t xml:space="preserve">All </w:t>
      </w:r>
      <w:r>
        <w:rPr>
          <w:sz w:val="24"/>
          <w:szCs w:val="24"/>
          <w:lang w:val="en-US"/>
        </w:rPr>
        <w:t>types of</w:t>
      </w:r>
      <w:r w:rsidRPr="00C4050D">
        <w:rPr>
          <w:sz w:val="24"/>
          <w:szCs w:val="24"/>
          <w:lang w:val="en-US"/>
        </w:rPr>
        <w:t xml:space="preserve"> visitors, including children under the age of five, can enter the long-term care home</w:t>
      </w:r>
      <w:r w:rsidR="006B7216">
        <w:rPr>
          <w:sz w:val="24"/>
          <w:szCs w:val="24"/>
          <w:lang w:val="en-US"/>
        </w:rPr>
        <w:t xml:space="preserve"> once they pass the screening requirements outlined in Section 6.0 of this policy</w:t>
      </w:r>
      <w:r w:rsidRPr="00C4050D">
        <w:rPr>
          <w:sz w:val="24"/>
          <w:szCs w:val="24"/>
          <w:lang w:val="en-US"/>
        </w:rPr>
        <w:t xml:space="preserve">. </w:t>
      </w:r>
    </w:p>
    <w:p w14:paraId="2EC2FEA9" w14:textId="77777777" w:rsidR="006B7216" w:rsidRDefault="006B7216" w:rsidP="00C4050D">
      <w:pPr>
        <w:spacing w:after="0" w:line="240" w:lineRule="auto"/>
        <w:jc w:val="both"/>
        <w:rPr>
          <w:sz w:val="24"/>
          <w:szCs w:val="24"/>
          <w:lang w:val="en-US"/>
        </w:rPr>
      </w:pPr>
    </w:p>
    <w:p w14:paraId="22D7416F" w14:textId="509AA057" w:rsidR="00C4050D" w:rsidRPr="00C4050D" w:rsidRDefault="006B7216" w:rsidP="00C4050D">
      <w:pPr>
        <w:spacing w:after="0" w:line="240" w:lineRule="auto"/>
        <w:jc w:val="both"/>
        <w:rPr>
          <w:sz w:val="24"/>
          <w:szCs w:val="24"/>
          <w:lang w:val="en-US"/>
        </w:rPr>
      </w:pPr>
      <w:r>
        <w:rPr>
          <w:sz w:val="24"/>
          <w:szCs w:val="24"/>
          <w:lang w:val="en-US"/>
        </w:rPr>
        <w:t>All types of</w:t>
      </w:r>
      <w:r w:rsidR="00C4050D" w:rsidRPr="00C4050D">
        <w:rPr>
          <w:sz w:val="24"/>
          <w:szCs w:val="24"/>
          <w:lang w:val="en-US"/>
        </w:rPr>
        <w:t xml:space="preserve"> visitors, </w:t>
      </w:r>
      <w:proofErr w:type="gramStart"/>
      <w:r w:rsidR="00C4050D" w:rsidRPr="00C4050D">
        <w:rPr>
          <w:sz w:val="24"/>
          <w:szCs w:val="24"/>
          <w:lang w:val="en-US"/>
        </w:rPr>
        <w:t>with the exception of</w:t>
      </w:r>
      <w:proofErr w:type="gramEnd"/>
      <w:r w:rsidR="00C4050D" w:rsidRPr="00C4050D">
        <w:rPr>
          <w:sz w:val="24"/>
          <w:szCs w:val="24"/>
          <w:lang w:val="en-US"/>
        </w:rPr>
        <w:t xml:space="preserve"> the children under the age of five, will need to follow the vaccination policy of the individual long-term care home.</w:t>
      </w:r>
      <w:r>
        <w:rPr>
          <w:sz w:val="24"/>
          <w:szCs w:val="24"/>
          <w:lang w:val="en-US"/>
        </w:rPr>
        <w:t xml:space="preserve">  Chester Village has a mandatory vaccination policy that requires anyone entering the Home to be up to date with their vaccinations.  For clarity, up to date with vaccinations means you have received the full series of a COVID-19 vaccine and any booster doses when eligible.</w:t>
      </w:r>
    </w:p>
    <w:p w14:paraId="4B3D243E" w14:textId="77777777" w:rsidR="00C4050D" w:rsidRDefault="00C4050D" w:rsidP="00C4050D">
      <w:pPr>
        <w:spacing w:after="0" w:line="240" w:lineRule="auto"/>
        <w:jc w:val="both"/>
        <w:rPr>
          <w:sz w:val="24"/>
          <w:szCs w:val="24"/>
          <w:lang w:val="en-US"/>
        </w:rPr>
      </w:pPr>
    </w:p>
    <w:p w14:paraId="36F5F426" w14:textId="60A17DC0" w:rsidR="00C4050D" w:rsidRPr="00C4050D" w:rsidRDefault="00C4050D" w:rsidP="00C4050D">
      <w:pPr>
        <w:spacing w:after="0" w:line="240" w:lineRule="auto"/>
        <w:jc w:val="both"/>
        <w:rPr>
          <w:sz w:val="24"/>
          <w:szCs w:val="24"/>
          <w:lang w:val="en-US"/>
        </w:rPr>
      </w:pPr>
      <w:r w:rsidRPr="00C4050D">
        <w:rPr>
          <w:sz w:val="24"/>
          <w:szCs w:val="24"/>
          <w:lang w:val="en-US"/>
        </w:rPr>
        <w:t>Up to four visitors (including caregivers) per resident may visit at a time for indoor visits.</w:t>
      </w:r>
      <w:r w:rsidR="00DA4D90">
        <w:rPr>
          <w:sz w:val="24"/>
          <w:szCs w:val="24"/>
          <w:lang w:val="en-US"/>
        </w:rPr>
        <w:t xml:space="preserve">  While there is no set limit on the number of visitors for outdoor visits, the </w:t>
      </w:r>
      <w:proofErr w:type="gramStart"/>
      <w:r w:rsidR="00DA4D90">
        <w:rPr>
          <w:sz w:val="24"/>
          <w:szCs w:val="24"/>
          <w:lang w:val="en-US"/>
        </w:rPr>
        <w:t>Home</w:t>
      </w:r>
      <w:proofErr w:type="gramEnd"/>
      <w:r w:rsidR="00DA4D90">
        <w:rPr>
          <w:sz w:val="24"/>
          <w:szCs w:val="24"/>
          <w:lang w:val="en-US"/>
        </w:rPr>
        <w:t xml:space="preserve"> requests than any </w:t>
      </w:r>
      <w:r w:rsidR="00C16D99">
        <w:rPr>
          <w:sz w:val="24"/>
          <w:szCs w:val="24"/>
          <w:lang w:val="en-US"/>
        </w:rPr>
        <w:t>groups over 4 notify the Home at least 24 – 48 hours in advance of the visit so that it can be determined if there is an appropriate space to accommodate the group.  Without advance notice and permission granted, groups larger than 4 may be denied visiting outdoors.</w:t>
      </w:r>
    </w:p>
    <w:p w14:paraId="502F8125" w14:textId="77777777" w:rsidR="00C4050D" w:rsidRPr="00C4050D" w:rsidRDefault="00C4050D" w:rsidP="00C4050D">
      <w:pPr>
        <w:spacing w:after="0" w:line="240" w:lineRule="auto"/>
        <w:jc w:val="both"/>
        <w:rPr>
          <w:sz w:val="24"/>
          <w:szCs w:val="24"/>
          <w:lang w:val="en-US"/>
        </w:rPr>
      </w:pPr>
    </w:p>
    <w:p w14:paraId="051B1F6A" w14:textId="5B22F813" w:rsidR="008529FF" w:rsidRDefault="00C16D99" w:rsidP="00C4050D">
      <w:pPr>
        <w:spacing w:after="0" w:line="240" w:lineRule="auto"/>
        <w:jc w:val="both"/>
        <w:rPr>
          <w:sz w:val="24"/>
          <w:szCs w:val="24"/>
          <w:lang w:val="en-US"/>
        </w:rPr>
      </w:pPr>
      <w:r>
        <w:rPr>
          <w:sz w:val="24"/>
          <w:szCs w:val="24"/>
          <w:lang w:val="en-US"/>
        </w:rPr>
        <w:t xml:space="preserve">Individuals who are not vaccinated against COVID-19 will be accommodated for outdoor visits only </w:t>
      </w:r>
      <w:proofErr w:type="gramStart"/>
      <w:r>
        <w:rPr>
          <w:sz w:val="24"/>
          <w:szCs w:val="24"/>
          <w:lang w:val="en-US"/>
        </w:rPr>
        <w:t>as long as</w:t>
      </w:r>
      <w:proofErr w:type="gramEnd"/>
      <w:r>
        <w:rPr>
          <w:sz w:val="24"/>
          <w:szCs w:val="24"/>
          <w:lang w:val="en-US"/>
        </w:rPr>
        <w:t xml:space="preserve"> they adhere to public health safety measures during the visit (</w:t>
      </w:r>
      <w:proofErr w:type="spellStart"/>
      <w:r>
        <w:rPr>
          <w:sz w:val="24"/>
          <w:szCs w:val="24"/>
          <w:lang w:val="en-US"/>
        </w:rPr>
        <w:t>ie</w:t>
      </w:r>
      <w:proofErr w:type="spellEnd"/>
      <w:r>
        <w:rPr>
          <w:sz w:val="24"/>
          <w:szCs w:val="24"/>
          <w:lang w:val="en-US"/>
        </w:rPr>
        <w:t xml:space="preserve">. </w:t>
      </w:r>
      <w:r w:rsidR="003565DF">
        <w:rPr>
          <w:sz w:val="24"/>
          <w:szCs w:val="24"/>
          <w:lang w:val="en-US"/>
        </w:rPr>
        <w:t>m</w:t>
      </w:r>
      <w:r>
        <w:rPr>
          <w:sz w:val="24"/>
          <w:szCs w:val="24"/>
          <w:lang w:val="en-US"/>
        </w:rPr>
        <w:t xml:space="preserve">aintaining </w:t>
      </w:r>
      <w:proofErr w:type="gramStart"/>
      <w:r>
        <w:rPr>
          <w:sz w:val="24"/>
          <w:szCs w:val="24"/>
          <w:lang w:val="en-US"/>
        </w:rPr>
        <w:t>a distance of 2</w:t>
      </w:r>
      <w:proofErr w:type="gramEnd"/>
      <w:r>
        <w:rPr>
          <w:sz w:val="24"/>
          <w:szCs w:val="24"/>
          <w:lang w:val="en-US"/>
        </w:rPr>
        <w:t xml:space="preserve"> meters or 6 feet from other groups).</w:t>
      </w:r>
    </w:p>
    <w:p w14:paraId="6793CBF0" w14:textId="2C03AAA1" w:rsidR="006B6C87" w:rsidRDefault="006B6C87" w:rsidP="00C4050D">
      <w:pPr>
        <w:spacing w:after="0" w:line="240" w:lineRule="auto"/>
        <w:jc w:val="both"/>
        <w:rPr>
          <w:sz w:val="24"/>
          <w:szCs w:val="24"/>
          <w:lang w:val="en-US"/>
        </w:rPr>
      </w:pPr>
    </w:p>
    <w:p w14:paraId="35D89B0F" w14:textId="2546075D" w:rsidR="00A24B6F" w:rsidRDefault="00A24B6F" w:rsidP="00A24B6F">
      <w:pPr>
        <w:spacing w:after="0" w:line="240" w:lineRule="auto"/>
        <w:jc w:val="both"/>
        <w:rPr>
          <w:b/>
          <w:bCs/>
          <w:sz w:val="24"/>
          <w:szCs w:val="24"/>
          <w:lang w:val="en-US"/>
        </w:rPr>
      </w:pPr>
      <w:r w:rsidRPr="00A24B6F">
        <w:rPr>
          <w:b/>
          <w:bCs/>
          <w:sz w:val="24"/>
          <w:szCs w:val="24"/>
          <w:lang w:val="en-US"/>
        </w:rPr>
        <w:t>Restrictions during outbreaks or when a resident is isolating</w:t>
      </w:r>
    </w:p>
    <w:p w14:paraId="0A954F9C" w14:textId="77777777" w:rsidR="00A24B6F" w:rsidRPr="00A24B6F" w:rsidRDefault="00A24B6F" w:rsidP="00A24B6F">
      <w:pPr>
        <w:spacing w:after="0" w:line="240" w:lineRule="auto"/>
        <w:jc w:val="both"/>
        <w:rPr>
          <w:b/>
          <w:bCs/>
          <w:sz w:val="24"/>
          <w:szCs w:val="24"/>
          <w:lang w:val="en-US"/>
        </w:rPr>
      </w:pPr>
    </w:p>
    <w:p w14:paraId="01918A2A" w14:textId="77777777" w:rsidR="00A24B6F" w:rsidRPr="00A24B6F" w:rsidRDefault="00A24B6F" w:rsidP="00A24B6F">
      <w:pPr>
        <w:spacing w:after="0" w:line="240" w:lineRule="auto"/>
        <w:jc w:val="both"/>
        <w:rPr>
          <w:sz w:val="24"/>
          <w:szCs w:val="24"/>
          <w:lang w:val="en-US"/>
        </w:rPr>
      </w:pPr>
      <w:r w:rsidRPr="00A24B6F">
        <w:rPr>
          <w:sz w:val="24"/>
          <w:szCs w:val="24"/>
          <w:lang w:val="en-US"/>
        </w:rPr>
        <w:t>Essential visitors are the only type of visitors allowed when a resident is isolating or resides in a home or area of the home in an outbreak.</w:t>
      </w:r>
    </w:p>
    <w:p w14:paraId="181BE524" w14:textId="77777777" w:rsidR="00A24B6F" w:rsidRDefault="00A24B6F" w:rsidP="00A24B6F">
      <w:pPr>
        <w:spacing w:after="0" w:line="240" w:lineRule="auto"/>
        <w:jc w:val="both"/>
        <w:rPr>
          <w:sz w:val="24"/>
          <w:szCs w:val="24"/>
          <w:lang w:val="en-US"/>
        </w:rPr>
      </w:pPr>
    </w:p>
    <w:p w14:paraId="68660CE6" w14:textId="4B8067D3" w:rsidR="00A24B6F" w:rsidRPr="00A24B6F" w:rsidRDefault="00A24B6F" w:rsidP="00A24B6F">
      <w:pPr>
        <w:spacing w:after="0" w:line="240" w:lineRule="auto"/>
        <w:jc w:val="both"/>
        <w:rPr>
          <w:sz w:val="24"/>
          <w:szCs w:val="24"/>
          <w:lang w:val="en-US"/>
        </w:rPr>
      </w:pPr>
      <w:r w:rsidRPr="00A24B6F">
        <w:rPr>
          <w:sz w:val="24"/>
          <w:szCs w:val="24"/>
          <w:lang w:val="en-US"/>
        </w:rPr>
        <w:t>General visitors are not permitted:</w:t>
      </w:r>
    </w:p>
    <w:p w14:paraId="2E09B184" w14:textId="73F62081" w:rsidR="00A24B6F" w:rsidRPr="00A24B6F" w:rsidRDefault="00A24B6F" w:rsidP="00A24B6F">
      <w:pPr>
        <w:spacing w:after="0" w:line="240" w:lineRule="auto"/>
        <w:jc w:val="both"/>
        <w:rPr>
          <w:sz w:val="24"/>
          <w:szCs w:val="24"/>
          <w:lang w:val="en-US"/>
        </w:rPr>
      </w:pPr>
      <w:r>
        <w:rPr>
          <w:sz w:val="24"/>
          <w:szCs w:val="24"/>
          <w:lang w:val="en-US"/>
        </w:rPr>
        <w:tab/>
      </w:r>
      <w:r w:rsidRPr="00A24B6F">
        <w:rPr>
          <w:sz w:val="24"/>
          <w:szCs w:val="24"/>
          <w:lang w:val="en-US"/>
        </w:rPr>
        <w:t>•</w:t>
      </w:r>
      <w:r>
        <w:rPr>
          <w:sz w:val="24"/>
          <w:szCs w:val="24"/>
          <w:lang w:val="en-US"/>
        </w:rPr>
        <w:t xml:space="preserve">  </w:t>
      </w:r>
      <w:r w:rsidRPr="00A24B6F">
        <w:rPr>
          <w:sz w:val="24"/>
          <w:szCs w:val="24"/>
          <w:lang w:val="en-US"/>
        </w:rPr>
        <w:t>when a home or area of a home is in outbreak</w:t>
      </w:r>
    </w:p>
    <w:p w14:paraId="44EBE640" w14:textId="14EF2117" w:rsidR="00A24B6F" w:rsidRPr="00A24B6F" w:rsidRDefault="00A24B6F" w:rsidP="00A24B6F">
      <w:pPr>
        <w:spacing w:after="0" w:line="240" w:lineRule="auto"/>
        <w:jc w:val="both"/>
        <w:rPr>
          <w:sz w:val="24"/>
          <w:szCs w:val="24"/>
          <w:lang w:val="en-US"/>
        </w:rPr>
      </w:pPr>
      <w:r>
        <w:rPr>
          <w:sz w:val="24"/>
          <w:szCs w:val="24"/>
          <w:lang w:val="en-US"/>
        </w:rPr>
        <w:tab/>
      </w:r>
      <w:r w:rsidRPr="00A24B6F">
        <w:rPr>
          <w:sz w:val="24"/>
          <w:szCs w:val="24"/>
          <w:lang w:val="en-US"/>
        </w:rPr>
        <w:t>•</w:t>
      </w:r>
      <w:r>
        <w:rPr>
          <w:sz w:val="24"/>
          <w:szCs w:val="24"/>
          <w:lang w:val="en-US"/>
        </w:rPr>
        <w:t xml:space="preserve">  </w:t>
      </w:r>
      <w:r w:rsidRPr="00A24B6F">
        <w:rPr>
          <w:sz w:val="24"/>
          <w:szCs w:val="24"/>
          <w:lang w:val="en-US"/>
        </w:rPr>
        <w:t>to visit an isolating resident</w:t>
      </w:r>
    </w:p>
    <w:p w14:paraId="28ED022A" w14:textId="658EBE64" w:rsidR="00A24B6F" w:rsidRPr="00A24B6F" w:rsidRDefault="00A24B6F" w:rsidP="00A24B6F">
      <w:pPr>
        <w:spacing w:after="0" w:line="240" w:lineRule="auto"/>
        <w:jc w:val="both"/>
        <w:rPr>
          <w:sz w:val="24"/>
          <w:szCs w:val="24"/>
          <w:lang w:val="en-US"/>
        </w:rPr>
      </w:pPr>
      <w:r>
        <w:rPr>
          <w:sz w:val="24"/>
          <w:szCs w:val="24"/>
          <w:lang w:val="en-US"/>
        </w:rPr>
        <w:tab/>
      </w:r>
      <w:r w:rsidRPr="00A24B6F">
        <w:rPr>
          <w:sz w:val="24"/>
          <w:szCs w:val="24"/>
          <w:lang w:val="en-US"/>
        </w:rPr>
        <w:t>•</w:t>
      </w:r>
      <w:r>
        <w:rPr>
          <w:sz w:val="24"/>
          <w:szCs w:val="24"/>
          <w:lang w:val="en-US"/>
        </w:rPr>
        <w:t xml:space="preserve">  </w:t>
      </w:r>
      <w:r w:rsidRPr="00A24B6F">
        <w:rPr>
          <w:sz w:val="24"/>
          <w:szCs w:val="24"/>
          <w:lang w:val="en-US"/>
        </w:rPr>
        <w:t>when the local public health unit so directs</w:t>
      </w:r>
    </w:p>
    <w:p w14:paraId="79A31464" w14:textId="77777777" w:rsidR="00A24B6F" w:rsidRDefault="00A24B6F" w:rsidP="00A24B6F">
      <w:pPr>
        <w:spacing w:after="0" w:line="240" w:lineRule="auto"/>
        <w:jc w:val="both"/>
        <w:rPr>
          <w:sz w:val="24"/>
          <w:szCs w:val="24"/>
          <w:lang w:val="en-US"/>
        </w:rPr>
      </w:pPr>
    </w:p>
    <w:p w14:paraId="23B5A04E" w14:textId="302AEBC1" w:rsidR="006B6C87" w:rsidRPr="003D124C" w:rsidRDefault="00A24B6F" w:rsidP="00A24B6F">
      <w:pPr>
        <w:spacing w:after="0" w:line="240" w:lineRule="auto"/>
        <w:jc w:val="both"/>
        <w:rPr>
          <w:sz w:val="24"/>
          <w:szCs w:val="24"/>
          <w:lang w:val="en-US"/>
        </w:rPr>
      </w:pPr>
      <w:r w:rsidRPr="00A24B6F">
        <w:rPr>
          <w:sz w:val="24"/>
          <w:szCs w:val="24"/>
          <w:lang w:val="en-US"/>
        </w:rPr>
        <w:t>In the case where a local public health unit directs a home in respect of the number of visitors allowed, the home must follow the direction of the local public health unit.</w:t>
      </w:r>
    </w:p>
    <w:p w14:paraId="27B644AD" w14:textId="2299A74E" w:rsidR="008529FF" w:rsidRDefault="008529FF" w:rsidP="008529FF">
      <w:pPr>
        <w:spacing w:after="0" w:line="240" w:lineRule="auto"/>
        <w:jc w:val="both"/>
        <w:rPr>
          <w:sz w:val="24"/>
          <w:szCs w:val="24"/>
          <w:lang w:val="en-US"/>
        </w:rPr>
      </w:pPr>
    </w:p>
    <w:p w14:paraId="7BB41C72" w14:textId="005232E6" w:rsidR="00C16D99" w:rsidRDefault="00C16D99" w:rsidP="008529FF">
      <w:pPr>
        <w:spacing w:after="0" w:line="240" w:lineRule="auto"/>
        <w:jc w:val="both"/>
        <w:rPr>
          <w:sz w:val="24"/>
          <w:szCs w:val="24"/>
          <w:lang w:val="en-US"/>
        </w:rPr>
      </w:pPr>
    </w:p>
    <w:p w14:paraId="6C774AB0" w14:textId="3779376D" w:rsidR="00A24B6F" w:rsidRDefault="00A24B6F" w:rsidP="008529FF">
      <w:pPr>
        <w:spacing w:after="0" w:line="240" w:lineRule="auto"/>
        <w:jc w:val="both"/>
        <w:rPr>
          <w:sz w:val="24"/>
          <w:szCs w:val="24"/>
          <w:lang w:val="en-US"/>
        </w:rPr>
      </w:pPr>
    </w:p>
    <w:p w14:paraId="38124451" w14:textId="77777777" w:rsidR="00A24B6F" w:rsidRDefault="00A24B6F" w:rsidP="008529FF">
      <w:pPr>
        <w:spacing w:after="0" w:line="240" w:lineRule="auto"/>
        <w:jc w:val="both"/>
        <w:rPr>
          <w:sz w:val="24"/>
          <w:szCs w:val="24"/>
          <w:lang w:val="en-US"/>
        </w:rPr>
      </w:pPr>
    </w:p>
    <w:p w14:paraId="40EB17F0" w14:textId="6ECCDCA1" w:rsidR="008529FF" w:rsidRPr="008529FF" w:rsidRDefault="008529FF" w:rsidP="008529FF">
      <w:pPr>
        <w:spacing w:after="120" w:line="240" w:lineRule="auto"/>
        <w:jc w:val="both"/>
        <w:rPr>
          <w:b/>
          <w:bCs/>
          <w:color w:val="0070C0"/>
          <w:sz w:val="24"/>
          <w:szCs w:val="24"/>
          <w:lang w:val="en-US"/>
        </w:rPr>
      </w:pPr>
      <w:r>
        <w:rPr>
          <w:b/>
          <w:bCs/>
          <w:color w:val="0070C0"/>
          <w:sz w:val="24"/>
          <w:szCs w:val="24"/>
          <w:lang w:val="en-US"/>
        </w:rPr>
        <w:lastRenderedPageBreak/>
        <w:t>6</w:t>
      </w:r>
      <w:r w:rsidRPr="008529FF">
        <w:rPr>
          <w:b/>
          <w:bCs/>
          <w:color w:val="0070C0"/>
          <w:sz w:val="24"/>
          <w:szCs w:val="24"/>
          <w:lang w:val="en-US"/>
        </w:rPr>
        <w:t xml:space="preserve">.0   </w:t>
      </w:r>
      <w:r>
        <w:rPr>
          <w:b/>
          <w:bCs/>
          <w:color w:val="0070C0"/>
          <w:sz w:val="24"/>
          <w:szCs w:val="24"/>
          <w:lang w:val="en-US"/>
        </w:rPr>
        <w:t>Screening Requirements</w:t>
      </w:r>
    </w:p>
    <w:p w14:paraId="122B7133" w14:textId="56ECE7EA" w:rsidR="00FF5131" w:rsidRDefault="00FF5131" w:rsidP="008529FF">
      <w:pPr>
        <w:spacing w:after="0" w:line="240" w:lineRule="auto"/>
        <w:jc w:val="both"/>
        <w:rPr>
          <w:sz w:val="24"/>
          <w:szCs w:val="24"/>
          <w:lang w:val="en-US"/>
        </w:rPr>
      </w:pPr>
      <w:r>
        <w:rPr>
          <w:sz w:val="24"/>
          <w:szCs w:val="24"/>
          <w:lang w:val="en-US"/>
        </w:rPr>
        <w:t>A</w:t>
      </w:r>
      <w:r w:rsidR="003565DF">
        <w:rPr>
          <w:sz w:val="24"/>
          <w:szCs w:val="24"/>
          <w:lang w:val="en-US"/>
        </w:rPr>
        <w:t>ll</w:t>
      </w:r>
      <w:r w:rsidR="008529FF" w:rsidRPr="008529FF">
        <w:rPr>
          <w:sz w:val="24"/>
          <w:szCs w:val="24"/>
          <w:lang w:val="en-US"/>
        </w:rPr>
        <w:t xml:space="preserve"> types of visitors</w:t>
      </w:r>
      <w:r>
        <w:rPr>
          <w:sz w:val="24"/>
          <w:szCs w:val="24"/>
          <w:lang w:val="en-US"/>
        </w:rPr>
        <w:t xml:space="preserve"> will be subject to the screening requirements</w:t>
      </w:r>
      <w:r w:rsidR="003565DF">
        <w:rPr>
          <w:sz w:val="24"/>
          <w:szCs w:val="24"/>
          <w:lang w:val="en-US"/>
        </w:rPr>
        <w:t xml:space="preserve"> as set out by the Home and amended from time to time as per Ministry guidance.  Chester Village uses a screening tool called EPASS which will direct the visitor through the screening questions.  Visitors must display a green pass on their electronic device to demonstrate they have answered the questions and passed the screening requirements.  If you fail, you will not be permitted to enter the Home.  Alternatively, the screener can ask the questions of the visitor and document the responses in EPASS.</w:t>
      </w:r>
      <w:r>
        <w:rPr>
          <w:sz w:val="24"/>
          <w:szCs w:val="24"/>
          <w:lang w:val="en-US"/>
        </w:rPr>
        <w:t xml:space="preserve">  </w:t>
      </w:r>
    </w:p>
    <w:p w14:paraId="3783D835" w14:textId="58EF1F56" w:rsidR="008216B6" w:rsidRDefault="008216B6" w:rsidP="008529FF">
      <w:pPr>
        <w:spacing w:after="0" w:line="240" w:lineRule="auto"/>
        <w:jc w:val="both"/>
        <w:rPr>
          <w:sz w:val="24"/>
          <w:szCs w:val="24"/>
          <w:lang w:val="en-US"/>
        </w:rPr>
      </w:pPr>
    </w:p>
    <w:p w14:paraId="11AF32D6" w14:textId="1F7B601D" w:rsidR="00662250" w:rsidRDefault="00662250" w:rsidP="00662250">
      <w:pPr>
        <w:spacing w:after="0" w:line="240" w:lineRule="auto"/>
        <w:jc w:val="both"/>
        <w:rPr>
          <w:sz w:val="24"/>
          <w:szCs w:val="24"/>
          <w:lang w:val="en-US"/>
        </w:rPr>
      </w:pPr>
      <w:r w:rsidRPr="0012103E">
        <w:rPr>
          <w:sz w:val="24"/>
          <w:szCs w:val="24"/>
          <w:lang w:val="en-US"/>
        </w:rPr>
        <w:t>Prior to visiting any resident</w:t>
      </w:r>
      <w:r>
        <w:rPr>
          <w:sz w:val="24"/>
          <w:szCs w:val="24"/>
          <w:lang w:val="en-US"/>
        </w:rPr>
        <w:t xml:space="preserve">, the Home will require a </w:t>
      </w:r>
      <w:r w:rsidR="006B6C87">
        <w:rPr>
          <w:sz w:val="24"/>
          <w:szCs w:val="24"/>
          <w:lang w:val="en-US"/>
        </w:rPr>
        <w:t>rapid antigen</w:t>
      </w:r>
      <w:r>
        <w:rPr>
          <w:sz w:val="24"/>
          <w:szCs w:val="24"/>
          <w:lang w:val="en-US"/>
        </w:rPr>
        <w:t xml:space="preserve"> test</w:t>
      </w:r>
      <w:r w:rsidR="006B6C87">
        <w:rPr>
          <w:sz w:val="24"/>
          <w:szCs w:val="24"/>
          <w:lang w:val="en-US"/>
        </w:rPr>
        <w:t xml:space="preserve"> (RAT)</w:t>
      </w:r>
      <w:r>
        <w:rPr>
          <w:sz w:val="24"/>
          <w:szCs w:val="24"/>
          <w:lang w:val="en-US"/>
        </w:rPr>
        <w:t xml:space="preserve"> </w:t>
      </w:r>
      <w:r w:rsidR="006B6C87">
        <w:rPr>
          <w:sz w:val="24"/>
          <w:szCs w:val="24"/>
          <w:lang w:val="en-US"/>
        </w:rPr>
        <w:t>be completed on site</w:t>
      </w:r>
      <w:r>
        <w:rPr>
          <w:sz w:val="24"/>
          <w:szCs w:val="24"/>
          <w:lang w:val="en-US"/>
        </w:rPr>
        <w:t>.</w:t>
      </w:r>
      <w:r w:rsidR="006B6C87">
        <w:rPr>
          <w:sz w:val="24"/>
          <w:szCs w:val="24"/>
          <w:lang w:val="en-US"/>
        </w:rPr>
        <w:t xml:space="preserve">  The visitor may proceed into the Home only after the RAT has processed for the full </w:t>
      </w:r>
      <w:proofErr w:type="gramStart"/>
      <w:r w:rsidR="006B6C87">
        <w:rPr>
          <w:sz w:val="24"/>
          <w:szCs w:val="24"/>
          <w:lang w:val="en-US"/>
        </w:rPr>
        <w:t>15 minute</w:t>
      </w:r>
      <w:proofErr w:type="gramEnd"/>
      <w:r w:rsidR="006B6C87">
        <w:rPr>
          <w:sz w:val="24"/>
          <w:szCs w:val="24"/>
          <w:lang w:val="en-US"/>
        </w:rPr>
        <w:t xml:space="preserve"> time period and the result is negative.  </w:t>
      </w:r>
    </w:p>
    <w:p w14:paraId="569AFB06" w14:textId="4793D904" w:rsidR="00B55AE2" w:rsidRDefault="00B63220" w:rsidP="008529FF">
      <w:pPr>
        <w:spacing w:after="0" w:line="240" w:lineRule="auto"/>
        <w:jc w:val="both"/>
        <w:rPr>
          <w:sz w:val="24"/>
          <w:szCs w:val="24"/>
          <w:lang w:val="en-US"/>
        </w:rPr>
      </w:pPr>
      <w:r>
        <w:rPr>
          <w:sz w:val="24"/>
          <w:szCs w:val="24"/>
          <w:lang w:val="en-US"/>
        </w:rPr>
        <w:t xml:space="preserve"> </w:t>
      </w:r>
    </w:p>
    <w:p w14:paraId="11524234" w14:textId="2FD3A341" w:rsidR="00B55AE2" w:rsidRPr="00A24B6F" w:rsidRDefault="007465ED" w:rsidP="00A24B6F">
      <w:pPr>
        <w:spacing w:after="0" w:line="240" w:lineRule="auto"/>
        <w:jc w:val="both"/>
        <w:rPr>
          <w:sz w:val="24"/>
          <w:szCs w:val="24"/>
          <w:lang w:val="en-US"/>
        </w:rPr>
      </w:pPr>
      <w:r>
        <w:rPr>
          <w:sz w:val="24"/>
          <w:szCs w:val="24"/>
          <w:lang w:val="en-US"/>
        </w:rPr>
        <w:t xml:space="preserve">  </w:t>
      </w:r>
      <w:r w:rsidR="0012103E" w:rsidRPr="0012103E">
        <w:rPr>
          <w:sz w:val="24"/>
          <w:szCs w:val="24"/>
          <w:lang w:val="en-US"/>
        </w:rPr>
        <w:t xml:space="preserve"> </w:t>
      </w:r>
    </w:p>
    <w:p w14:paraId="7042391D" w14:textId="340E4C62" w:rsidR="008529FF" w:rsidRDefault="00A6591C" w:rsidP="008529FF">
      <w:pPr>
        <w:spacing w:after="120" w:line="240" w:lineRule="auto"/>
        <w:jc w:val="both"/>
        <w:rPr>
          <w:b/>
          <w:bCs/>
          <w:color w:val="0070C0"/>
          <w:sz w:val="24"/>
          <w:szCs w:val="24"/>
          <w:lang w:val="en-US"/>
        </w:rPr>
      </w:pPr>
      <w:r>
        <w:rPr>
          <w:b/>
          <w:bCs/>
          <w:color w:val="0070C0"/>
          <w:sz w:val="24"/>
          <w:szCs w:val="24"/>
          <w:lang w:val="en-US"/>
        </w:rPr>
        <w:t>7</w:t>
      </w:r>
      <w:r w:rsidR="008529FF" w:rsidRPr="008529FF">
        <w:rPr>
          <w:b/>
          <w:bCs/>
          <w:color w:val="0070C0"/>
          <w:sz w:val="24"/>
          <w:szCs w:val="24"/>
          <w:lang w:val="en-US"/>
        </w:rPr>
        <w:t xml:space="preserve">.0   </w:t>
      </w:r>
      <w:r w:rsidR="00EC4436">
        <w:rPr>
          <w:b/>
          <w:bCs/>
          <w:color w:val="0070C0"/>
          <w:sz w:val="24"/>
          <w:szCs w:val="24"/>
          <w:lang w:val="en-US"/>
        </w:rPr>
        <w:t>Personal Protective Equipment (PPE) and Education</w:t>
      </w:r>
    </w:p>
    <w:p w14:paraId="11425418" w14:textId="3D7CEA00" w:rsidR="00E72452" w:rsidRDefault="00B55AE2" w:rsidP="008529FF">
      <w:pPr>
        <w:spacing w:after="120" w:line="240" w:lineRule="auto"/>
        <w:jc w:val="both"/>
        <w:rPr>
          <w:sz w:val="24"/>
          <w:szCs w:val="24"/>
          <w:lang w:val="en-US"/>
        </w:rPr>
      </w:pPr>
      <w:r>
        <w:rPr>
          <w:sz w:val="24"/>
          <w:szCs w:val="24"/>
          <w:lang w:val="en-US"/>
        </w:rPr>
        <w:t xml:space="preserve">   </w:t>
      </w:r>
      <w:r w:rsidR="00EC4436">
        <w:rPr>
          <w:sz w:val="24"/>
          <w:szCs w:val="24"/>
          <w:lang w:val="en-US"/>
        </w:rPr>
        <w:t>All Visitors will wear appropriate PPE for the circumstance of their visit and will participate in the required education as per this policy.</w:t>
      </w:r>
      <w:r w:rsidR="005F18A4">
        <w:rPr>
          <w:sz w:val="24"/>
          <w:szCs w:val="24"/>
          <w:lang w:val="en-US"/>
        </w:rPr>
        <w:t xml:space="preserve">  </w:t>
      </w:r>
    </w:p>
    <w:p w14:paraId="5026964A" w14:textId="6D8EECC5" w:rsidR="00B63220" w:rsidRDefault="00E72452" w:rsidP="00E72452">
      <w:pPr>
        <w:spacing w:after="120" w:line="240" w:lineRule="auto"/>
        <w:jc w:val="both"/>
        <w:rPr>
          <w:sz w:val="24"/>
          <w:szCs w:val="24"/>
          <w:lang w:val="en-US"/>
        </w:rPr>
      </w:pPr>
      <w:r>
        <w:rPr>
          <w:b/>
          <w:bCs/>
          <w:i/>
          <w:iCs/>
          <w:sz w:val="24"/>
          <w:szCs w:val="24"/>
          <w:lang w:val="en-US"/>
        </w:rPr>
        <w:t xml:space="preserve">   </w:t>
      </w:r>
      <w:proofErr w:type="gramStart"/>
      <w:r w:rsidRPr="00B63220">
        <w:rPr>
          <w:b/>
          <w:bCs/>
          <w:i/>
          <w:iCs/>
          <w:sz w:val="24"/>
          <w:szCs w:val="24"/>
          <w:lang w:val="en-US"/>
        </w:rPr>
        <w:t>7.</w:t>
      </w:r>
      <w:r>
        <w:rPr>
          <w:b/>
          <w:bCs/>
          <w:i/>
          <w:iCs/>
          <w:sz w:val="24"/>
          <w:szCs w:val="24"/>
          <w:lang w:val="en-US"/>
        </w:rPr>
        <w:t>1</w:t>
      </w:r>
      <w:r w:rsidRPr="00B63220">
        <w:rPr>
          <w:b/>
          <w:bCs/>
          <w:i/>
          <w:iCs/>
          <w:sz w:val="24"/>
          <w:szCs w:val="24"/>
          <w:lang w:val="en-US"/>
        </w:rPr>
        <w:t xml:space="preserve">  </w:t>
      </w:r>
      <w:r>
        <w:rPr>
          <w:b/>
          <w:bCs/>
          <w:i/>
          <w:iCs/>
          <w:sz w:val="24"/>
          <w:szCs w:val="24"/>
          <w:lang w:val="en-US"/>
        </w:rPr>
        <w:t>PPE</w:t>
      </w:r>
      <w:proofErr w:type="gramEnd"/>
      <w:r>
        <w:rPr>
          <w:b/>
          <w:bCs/>
          <w:i/>
          <w:iCs/>
          <w:sz w:val="24"/>
          <w:szCs w:val="24"/>
          <w:lang w:val="en-US"/>
        </w:rPr>
        <w:t xml:space="preserve"> </w:t>
      </w:r>
      <w:r>
        <w:rPr>
          <w:sz w:val="24"/>
          <w:szCs w:val="24"/>
          <w:lang w:val="en-US"/>
        </w:rPr>
        <w:t xml:space="preserve"> </w:t>
      </w:r>
      <w:r w:rsidR="005F18A4">
        <w:rPr>
          <w:sz w:val="24"/>
          <w:szCs w:val="24"/>
          <w:lang w:val="en-US"/>
        </w:rPr>
        <w:t xml:space="preserve">At a minimum, appropriate PPE for a visitor is a </w:t>
      </w:r>
      <w:r>
        <w:rPr>
          <w:sz w:val="24"/>
          <w:szCs w:val="24"/>
          <w:lang w:val="en-US"/>
        </w:rPr>
        <w:t>medical</w:t>
      </w:r>
      <w:r w:rsidR="005F18A4">
        <w:rPr>
          <w:sz w:val="24"/>
          <w:szCs w:val="24"/>
          <w:lang w:val="en-US"/>
        </w:rPr>
        <w:t xml:space="preserve"> mask </w:t>
      </w:r>
      <w:r>
        <w:rPr>
          <w:sz w:val="24"/>
          <w:szCs w:val="24"/>
          <w:lang w:val="en-US"/>
        </w:rPr>
        <w:t xml:space="preserve">that is worn </w:t>
      </w:r>
      <w:r w:rsidR="005F18A4">
        <w:rPr>
          <w:sz w:val="24"/>
          <w:szCs w:val="24"/>
          <w:lang w:val="en-US"/>
        </w:rPr>
        <w:t xml:space="preserve">for the </w:t>
      </w:r>
      <w:r>
        <w:rPr>
          <w:sz w:val="24"/>
          <w:szCs w:val="24"/>
          <w:lang w:val="en-US"/>
        </w:rPr>
        <w:t xml:space="preserve">entire </w:t>
      </w:r>
      <w:r w:rsidR="005F18A4">
        <w:rPr>
          <w:sz w:val="24"/>
          <w:szCs w:val="24"/>
          <w:lang w:val="en-US"/>
        </w:rPr>
        <w:t>duration of the visit</w:t>
      </w:r>
      <w:r>
        <w:rPr>
          <w:sz w:val="24"/>
          <w:szCs w:val="24"/>
          <w:lang w:val="en-US"/>
        </w:rPr>
        <w:t xml:space="preserve"> and must never be removed in the company of a resident</w:t>
      </w:r>
      <w:r w:rsidR="005F18A4">
        <w:rPr>
          <w:sz w:val="24"/>
          <w:szCs w:val="24"/>
          <w:lang w:val="en-US"/>
        </w:rPr>
        <w:t>.</w:t>
      </w:r>
      <w:r>
        <w:rPr>
          <w:sz w:val="24"/>
          <w:szCs w:val="24"/>
          <w:lang w:val="en-US"/>
        </w:rPr>
        <w:t xml:space="preserve">  The Home will provide the visitor with the medical mask as it is a certified Level 1, 2 or 3 grade.</w:t>
      </w:r>
    </w:p>
    <w:p w14:paraId="5941B5D0" w14:textId="7C29DD09" w:rsidR="00B63220" w:rsidRDefault="004B401C" w:rsidP="00EC4436">
      <w:pPr>
        <w:spacing w:after="0" w:line="240" w:lineRule="auto"/>
        <w:jc w:val="both"/>
        <w:rPr>
          <w:sz w:val="24"/>
          <w:szCs w:val="24"/>
          <w:lang w:val="en-US"/>
        </w:rPr>
      </w:pPr>
      <w:r w:rsidRPr="00022115">
        <w:rPr>
          <w:b/>
          <w:bCs/>
          <w:i/>
          <w:iCs/>
          <w:sz w:val="24"/>
          <w:szCs w:val="24"/>
          <w:lang w:val="en-US"/>
        </w:rPr>
        <w:t>Important note:</w:t>
      </w:r>
      <w:r>
        <w:rPr>
          <w:sz w:val="24"/>
          <w:szCs w:val="24"/>
          <w:lang w:val="en-US"/>
        </w:rPr>
        <w:t xml:space="preserve">  </w:t>
      </w:r>
      <w:r w:rsidR="00022115">
        <w:rPr>
          <w:sz w:val="24"/>
          <w:szCs w:val="24"/>
          <w:lang w:val="en-US"/>
        </w:rPr>
        <w:t>Essential visitors who are support workers and who are provided with appropriate PPE from their employer may enter the Home.</w:t>
      </w:r>
      <w:r w:rsidR="00E72452">
        <w:rPr>
          <w:sz w:val="24"/>
          <w:szCs w:val="24"/>
          <w:lang w:val="en-US"/>
        </w:rPr>
        <w:t xml:space="preserve">  Any visitor who has their own N95 or KN95 may</w:t>
      </w:r>
      <w:r w:rsidR="000D5915">
        <w:rPr>
          <w:sz w:val="24"/>
          <w:szCs w:val="24"/>
          <w:lang w:val="en-US"/>
        </w:rPr>
        <w:t xml:space="preserve"> continue to wear it for the visit as it is considered superior to the medical mask.</w:t>
      </w:r>
    </w:p>
    <w:p w14:paraId="6D1196B5" w14:textId="56CF8215" w:rsidR="000D5915" w:rsidRDefault="000D5915" w:rsidP="00EC4436">
      <w:pPr>
        <w:spacing w:after="0" w:line="240" w:lineRule="auto"/>
        <w:jc w:val="both"/>
        <w:rPr>
          <w:sz w:val="24"/>
          <w:szCs w:val="24"/>
          <w:lang w:val="en-US"/>
        </w:rPr>
      </w:pPr>
    </w:p>
    <w:p w14:paraId="71BE41DB" w14:textId="6FC61918" w:rsidR="000D5915" w:rsidRDefault="000D5915" w:rsidP="00EC4436">
      <w:pPr>
        <w:spacing w:after="0" w:line="240" w:lineRule="auto"/>
        <w:jc w:val="both"/>
        <w:rPr>
          <w:sz w:val="24"/>
          <w:szCs w:val="24"/>
          <w:lang w:val="en-US"/>
        </w:rPr>
      </w:pPr>
      <w:r>
        <w:rPr>
          <w:sz w:val="24"/>
          <w:szCs w:val="24"/>
          <w:lang w:val="en-US"/>
        </w:rPr>
        <w:t>All visitors will follow the PPE requirements posted on the resident’s door if they are in isolation or on precautions for any reason.  This may include wearing protective eyewear, gown, gloves and/or N95 masks.  The Home will provide the appropriate PPE for each circumstance.</w:t>
      </w:r>
    </w:p>
    <w:p w14:paraId="515E7AE2" w14:textId="77777777" w:rsidR="00022115" w:rsidRDefault="00022115" w:rsidP="00EC4436">
      <w:pPr>
        <w:spacing w:after="0" w:line="240" w:lineRule="auto"/>
        <w:jc w:val="both"/>
        <w:rPr>
          <w:sz w:val="24"/>
          <w:szCs w:val="24"/>
          <w:lang w:val="en-US"/>
        </w:rPr>
      </w:pPr>
    </w:p>
    <w:p w14:paraId="2652209B" w14:textId="4038266D" w:rsidR="00B63220" w:rsidRDefault="00B63220" w:rsidP="00EC4436">
      <w:pPr>
        <w:spacing w:after="0" w:line="240" w:lineRule="auto"/>
        <w:jc w:val="both"/>
        <w:rPr>
          <w:sz w:val="24"/>
          <w:szCs w:val="24"/>
          <w:lang w:val="en-US"/>
        </w:rPr>
      </w:pPr>
      <w:bookmarkStart w:id="3" w:name="_Hlk102566260"/>
      <w:r>
        <w:rPr>
          <w:b/>
          <w:bCs/>
          <w:i/>
          <w:iCs/>
          <w:sz w:val="24"/>
          <w:szCs w:val="24"/>
          <w:lang w:val="en-US"/>
        </w:rPr>
        <w:t xml:space="preserve">   </w:t>
      </w:r>
      <w:proofErr w:type="gramStart"/>
      <w:r w:rsidRPr="00B63220">
        <w:rPr>
          <w:b/>
          <w:bCs/>
          <w:i/>
          <w:iCs/>
          <w:sz w:val="24"/>
          <w:szCs w:val="24"/>
          <w:lang w:val="en-US"/>
        </w:rPr>
        <w:t>7.</w:t>
      </w:r>
      <w:r w:rsidR="000D5915">
        <w:rPr>
          <w:b/>
          <w:bCs/>
          <w:i/>
          <w:iCs/>
          <w:sz w:val="24"/>
          <w:szCs w:val="24"/>
          <w:lang w:val="en-US"/>
        </w:rPr>
        <w:t>2</w:t>
      </w:r>
      <w:r w:rsidRPr="00B63220">
        <w:rPr>
          <w:b/>
          <w:bCs/>
          <w:i/>
          <w:iCs/>
          <w:sz w:val="24"/>
          <w:szCs w:val="24"/>
          <w:lang w:val="en-US"/>
        </w:rPr>
        <w:t xml:space="preserve">  Education</w:t>
      </w:r>
      <w:proofErr w:type="gramEnd"/>
      <w:r>
        <w:rPr>
          <w:sz w:val="24"/>
          <w:szCs w:val="24"/>
          <w:lang w:val="en-US"/>
        </w:rPr>
        <w:t xml:space="preserve"> </w:t>
      </w:r>
      <w:bookmarkEnd w:id="3"/>
      <w:r w:rsidR="000D5915">
        <w:rPr>
          <w:sz w:val="24"/>
          <w:szCs w:val="24"/>
          <w:lang w:val="en-US"/>
        </w:rPr>
        <w:t xml:space="preserve"> The Home must provide education or training to all visitors about physical distancing, respiratory etiquette, hand hygiene, IPAC practices</w:t>
      </w:r>
      <w:r w:rsidR="00722C1F">
        <w:rPr>
          <w:sz w:val="24"/>
          <w:szCs w:val="24"/>
          <w:lang w:val="en-US"/>
        </w:rPr>
        <w:t xml:space="preserve"> and proper use of PPE.</w:t>
      </w:r>
    </w:p>
    <w:p w14:paraId="7DD960DB" w14:textId="77777777" w:rsidR="00B63220" w:rsidRDefault="00B63220" w:rsidP="00B63220">
      <w:pPr>
        <w:spacing w:after="0" w:line="240" w:lineRule="auto"/>
        <w:jc w:val="both"/>
        <w:rPr>
          <w:sz w:val="24"/>
          <w:szCs w:val="24"/>
          <w:lang w:val="en-US"/>
        </w:rPr>
      </w:pPr>
    </w:p>
    <w:p w14:paraId="4C715D5F" w14:textId="3417D35D" w:rsidR="00722C1F" w:rsidRDefault="00B63220" w:rsidP="00B63220">
      <w:pPr>
        <w:spacing w:after="0" w:line="240" w:lineRule="auto"/>
        <w:jc w:val="both"/>
        <w:rPr>
          <w:i/>
          <w:iCs/>
          <w:sz w:val="24"/>
          <w:szCs w:val="24"/>
          <w:lang w:val="en-US"/>
        </w:rPr>
      </w:pPr>
      <w:r>
        <w:rPr>
          <w:sz w:val="24"/>
          <w:szCs w:val="24"/>
          <w:lang w:val="en-US"/>
        </w:rPr>
        <w:tab/>
      </w:r>
      <w:bookmarkStart w:id="4" w:name="_Hlk50712618"/>
      <w:r w:rsidRPr="00882EB2">
        <w:rPr>
          <w:sz w:val="24"/>
          <w:szCs w:val="24"/>
          <w:lang w:val="en-US"/>
        </w:rPr>
        <w:t xml:space="preserve">• Guidance document entitled </w:t>
      </w:r>
      <w:r w:rsidRPr="00A605B3">
        <w:rPr>
          <w:i/>
          <w:iCs/>
          <w:sz w:val="24"/>
          <w:szCs w:val="24"/>
          <w:lang w:val="en-US"/>
        </w:rPr>
        <w:t xml:space="preserve">Recommended Steps: Putting on Personal Protective </w:t>
      </w:r>
      <w:r w:rsidRPr="00A605B3">
        <w:rPr>
          <w:i/>
          <w:iCs/>
          <w:sz w:val="24"/>
          <w:szCs w:val="24"/>
          <w:lang w:val="en-US"/>
        </w:rPr>
        <w:tab/>
      </w:r>
      <w:r>
        <w:rPr>
          <w:i/>
          <w:iCs/>
          <w:sz w:val="24"/>
          <w:szCs w:val="24"/>
          <w:lang w:val="en-US"/>
        </w:rPr>
        <w:t xml:space="preserve"> </w:t>
      </w:r>
      <w:r>
        <w:rPr>
          <w:i/>
          <w:iCs/>
          <w:sz w:val="24"/>
          <w:szCs w:val="24"/>
          <w:lang w:val="en-US"/>
        </w:rPr>
        <w:tab/>
        <w:t xml:space="preserve">   </w:t>
      </w:r>
      <w:r w:rsidRPr="00A605B3">
        <w:rPr>
          <w:i/>
          <w:iCs/>
          <w:sz w:val="24"/>
          <w:szCs w:val="24"/>
          <w:lang w:val="en-US"/>
        </w:rPr>
        <w:t>Equipment (PPE)</w:t>
      </w:r>
    </w:p>
    <w:p w14:paraId="6A0A0A22" w14:textId="11146610" w:rsidR="00B63220" w:rsidRDefault="00722C1F" w:rsidP="00B63220">
      <w:pPr>
        <w:spacing w:after="0" w:line="240" w:lineRule="auto"/>
        <w:jc w:val="both"/>
        <w:rPr>
          <w:rFonts w:ascii="Open Sans" w:eastAsia="Times New Roman" w:hAnsi="Open Sans" w:cs="Open Sans"/>
          <w:color w:val="1A1A1A"/>
          <w:sz w:val="24"/>
          <w:szCs w:val="24"/>
          <w:lang w:eastAsia="en-CA"/>
        </w:rPr>
      </w:pPr>
      <w:r>
        <w:rPr>
          <w:i/>
          <w:iCs/>
          <w:sz w:val="24"/>
          <w:szCs w:val="24"/>
          <w:lang w:val="en-US"/>
        </w:rPr>
        <w:tab/>
      </w:r>
      <w:hyperlink r:id="rId8" w:history="1">
        <w:r w:rsidRPr="009C5FA7">
          <w:rPr>
            <w:rFonts w:ascii="Open Sans" w:eastAsia="Times New Roman" w:hAnsi="Open Sans" w:cs="Open Sans"/>
            <w:color w:val="0066CC"/>
            <w:sz w:val="24"/>
            <w:szCs w:val="24"/>
            <w:u w:val="single"/>
            <w:lang w:eastAsia="en-CA"/>
          </w:rPr>
          <w:t>recommended steps: putting on personal protective equipment</w:t>
        </w:r>
      </w:hyperlink>
    </w:p>
    <w:p w14:paraId="569C2E08" w14:textId="77777777" w:rsidR="00722C1F" w:rsidRPr="00722C1F" w:rsidRDefault="00722C1F" w:rsidP="00B63220">
      <w:pPr>
        <w:spacing w:after="0" w:line="240" w:lineRule="auto"/>
        <w:jc w:val="both"/>
        <w:rPr>
          <w:i/>
          <w:iCs/>
          <w:sz w:val="24"/>
          <w:szCs w:val="24"/>
          <w:lang w:val="en-US"/>
        </w:rPr>
      </w:pPr>
    </w:p>
    <w:p w14:paraId="1E33A6A0" w14:textId="77777777" w:rsidR="00B63220" w:rsidRDefault="00B63220" w:rsidP="00B63220">
      <w:pPr>
        <w:spacing w:after="0" w:line="240" w:lineRule="auto"/>
        <w:jc w:val="both"/>
        <w:rPr>
          <w:sz w:val="24"/>
          <w:szCs w:val="24"/>
          <w:lang w:val="en-US"/>
        </w:rPr>
      </w:pPr>
      <w:r>
        <w:rPr>
          <w:sz w:val="24"/>
          <w:szCs w:val="24"/>
          <w:lang w:val="en-US"/>
        </w:rPr>
        <w:tab/>
      </w:r>
      <w:r w:rsidRPr="00882EB2">
        <w:rPr>
          <w:sz w:val="24"/>
          <w:szCs w:val="24"/>
          <w:lang w:val="en-US"/>
        </w:rPr>
        <w:t xml:space="preserve">• Video entitled </w:t>
      </w:r>
      <w:r w:rsidRPr="00A605B3">
        <w:rPr>
          <w:i/>
          <w:iCs/>
          <w:sz w:val="24"/>
          <w:szCs w:val="24"/>
          <w:lang w:val="en-US"/>
        </w:rPr>
        <w:t>Putting on Full Personal Protective Equipment.</w:t>
      </w:r>
      <w:r w:rsidRPr="00882EB2">
        <w:rPr>
          <w:sz w:val="24"/>
          <w:szCs w:val="24"/>
          <w:lang w:val="en-US"/>
        </w:rPr>
        <w:t xml:space="preserve"> </w:t>
      </w:r>
    </w:p>
    <w:p w14:paraId="3E8C0DA9" w14:textId="6CB2A286" w:rsidR="00B63220" w:rsidRDefault="00B63220" w:rsidP="00B63220">
      <w:pPr>
        <w:spacing w:after="0" w:line="240" w:lineRule="auto"/>
        <w:jc w:val="both"/>
        <w:rPr>
          <w:sz w:val="24"/>
          <w:szCs w:val="24"/>
          <w:lang w:val="en-US"/>
        </w:rPr>
      </w:pPr>
      <w:r>
        <w:rPr>
          <w:sz w:val="24"/>
          <w:szCs w:val="24"/>
          <w:lang w:val="en-US"/>
        </w:rPr>
        <w:tab/>
        <w:t xml:space="preserve">  </w:t>
      </w:r>
      <w:hyperlink r:id="rId9" w:history="1">
        <w:r w:rsidR="00722C1F" w:rsidRPr="009C5FA7">
          <w:rPr>
            <w:rFonts w:ascii="Open Sans" w:eastAsia="Times New Roman" w:hAnsi="Open Sans" w:cs="Open Sans"/>
            <w:color w:val="0066CC"/>
            <w:sz w:val="24"/>
            <w:szCs w:val="24"/>
            <w:u w:val="single"/>
            <w:lang w:eastAsia="en-CA"/>
          </w:rPr>
          <w:t>putting on full personal protective equipment</w:t>
        </w:r>
      </w:hyperlink>
    </w:p>
    <w:p w14:paraId="1DF4D574" w14:textId="77777777" w:rsidR="00B63220" w:rsidRDefault="00B63220" w:rsidP="00B63220">
      <w:pPr>
        <w:spacing w:after="0" w:line="240" w:lineRule="auto"/>
        <w:jc w:val="both"/>
        <w:rPr>
          <w:sz w:val="24"/>
          <w:szCs w:val="24"/>
          <w:lang w:val="en-US"/>
        </w:rPr>
      </w:pPr>
    </w:p>
    <w:p w14:paraId="54AD7A70" w14:textId="77777777" w:rsidR="00B63220" w:rsidRDefault="00B63220" w:rsidP="00B63220">
      <w:pPr>
        <w:spacing w:after="0" w:line="240" w:lineRule="auto"/>
        <w:jc w:val="both"/>
        <w:rPr>
          <w:sz w:val="24"/>
          <w:szCs w:val="24"/>
          <w:lang w:val="en-US"/>
        </w:rPr>
      </w:pPr>
      <w:r>
        <w:rPr>
          <w:sz w:val="24"/>
          <w:szCs w:val="24"/>
          <w:lang w:val="en-US"/>
        </w:rPr>
        <w:tab/>
      </w:r>
      <w:r w:rsidRPr="00882EB2">
        <w:rPr>
          <w:sz w:val="24"/>
          <w:szCs w:val="24"/>
          <w:lang w:val="en-US"/>
        </w:rPr>
        <w:t xml:space="preserve">• Video entitled </w:t>
      </w:r>
      <w:r w:rsidRPr="00A605B3">
        <w:rPr>
          <w:i/>
          <w:iCs/>
          <w:sz w:val="24"/>
          <w:szCs w:val="24"/>
          <w:lang w:val="en-US"/>
        </w:rPr>
        <w:t>Taking off Full Personal Protective Equipment</w:t>
      </w:r>
      <w:r w:rsidRPr="00882EB2">
        <w:rPr>
          <w:sz w:val="24"/>
          <w:szCs w:val="24"/>
          <w:lang w:val="en-US"/>
        </w:rPr>
        <w:t>.</w:t>
      </w:r>
    </w:p>
    <w:p w14:paraId="1E3EF67A" w14:textId="2AC30E17" w:rsidR="00B63220" w:rsidRDefault="00B63220" w:rsidP="00B63220">
      <w:pPr>
        <w:spacing w:after="0" w:line="240" w:lineRule="auto"/>
        <w:jc w:val="both"/>
        <w:rPr>
          <w:sz w:val="24"/>
          <w:szCs w:val="24"/>
          <w:lang w:val="en-US"/>
        </w:rPr>
      </w:pPr>
      <w:r>
        <w:rPr>
          <w:sz w:val="24"/>
          <w:szCs w:val="24"/>
          <w:lang w:val="en-US"/>
        </w:rPr>
        <w:tab/>
        <w:t xml:space="preserve">  </w:t>
      </w:r>
      <w:hyperlink r:id="rId10" w:history="1">
        <w:r w:rsidR="00722C1F" w:rsidRPr="009C5FA7">
          <w:rPr>
            <w:rFonts w:ascii="Open Sans" w:eastAsia="Times New Roman" w:hAnsi="Open Sans" w:cs="Open Sans"/>
            <w:color w:val="0066CC"/>
            <w:sz w:val="24"/>
            <w:szCs w:val="24"/>
            <w:u w:val="single"/>
            <w:lang w:eastAsia="en-CA"/>
          </w:rPr>
          <w:t>taking off full personal protective equipment</w:t>
        </w:r>
      </w:hyperlink>
    </w:p>
    <w:p w14:paraId="70826D5A" w14:textId="77777777" w:rsidR="00B63220" w:rsidRDefault="00B63220" w:rsidP="00B63220">
      <w:pPr>
        <w:spacing w:after="0" w:line="240" w:lineRule="auto"/>
        <w:jc w:val="both"/>
        <w:rPr>
          <w:sz w:val="24"/>
          <w:szCs w:val="24"/>
          <w:lang w:val="en-US"/>
        </w:rPr>
      </w:pPr>
    </w:p>
    <w:p w14:paraId="56A9F707" w14:textId="183BDEAF" w:rsidR="00B63220" w:rsidRDefault="00B63220" w:rsidP="00B63220">
      <w:pPr>
        <w:spacing w:after="0" w:line="240" w:lineRule="auto"/>
        <w:jc w:val="both"/>
        <w:rPr>
          <w:sz w:val="24"/>
          <w:szCs w:val="24"/>
          <w:lang w:val="en-US"/>
        </w:rPr>
      </w:pPr>
      <w:r>
        <w:rPr>
          <w:sz w:val="24"/>
          <w:szCs w:val="24"/>
          <w:lang w:val="en-US"/>
        </w:rPr>
        <w:tab/>
      </w:r>
      <w:r w:rsidRPr="00882EB2">
        <w:rPr>
          <w:sz w:val="24"/>
          <w:szCs w:val="24"/>
          <w:lang w:val="en-US"/>
        </w:rPr>
        <w:t xml:space="preserve"> • Video entitled </w:t>
      </w:r>
      <w:r w:rsidRPr="00A605B3">
        <w:rPr>
          <w:i/>
          <w:iCs/>
          <w:sz w:val="24"/>
          <w:szCs w:val="24"/>
          <w:lang w:val="en-US"/>
        </w:rPr>
        <w:t>How to Hand Wash</w:t>
      </w:r>
      <w:r w:rsidR="00722C1F">
        <w:rPr>
          <w:i/>
          <w:iCs/>
          <w:sz w:val="24"/>
          <w:szCs w:val="24"/>
          <w:lang w:val="en-US"/>
        </w:rPr>
        <w:t xml:space="preserve"> </w:t>
      </w:r>
      <w:r w:rsidR="00722C1F" w:rsidRPr="00722C1F">
        <w:rPr>
          <w:sz w:val="24"/>
          <w:szCs w:val="24"/>
          <w:lang w:val="en-US"/>
        </w:rPr>
        <w:t>and</w:t>
      </w:r>
      <w:r w:rsidR="00722C1F">
        <w:rPr>
          <w:i/>
          <w:iCs/>
          <w:sz w:val="24"/>
          <w:szCs w:val="24"/>
          <w:lang w:val="en-US"/>
        </w:rPr>
        <w:t xml:space="preserve"> How to Hand Rub</w:t>
      </w:r>
      <w:r w:rsidRPr="00882EB2">
        <w:rPr>
          <w:sz w:val="24"/>
          <w:szCs w:val="24"/>
          <w:lang w:val="en-US"/>
        </w:rPr>
        <w:t>.</w:t>
      </w:r>
    </w:p>
    <w:p w14:paraId="659B9CA7" w14:textId="319440EC" w:rsidR="008529FF" w:rsidRDefault="00B63220" w:rsidP="008529FF">
      <w:pPr>
        <w:spacing w:after="0" w:line="240" w:lineRule="auto"/>
        <w:jc w:val="both"/>
        <w:rPr>
          <w:sz w:val="24"/>
          <w:szCs w:val="24"/>
          <w:lang w:val="en-US"/>
        </w:rPr>
      </w:pPr>
      <w:r>
        <w:rPr>
          <w:sz w:val="24"/>
          <w:szCs w:val="24"/>
          <w:lang w:val="en-US"/>
        </w:rPr>
        <w:tab/>
        <w:t xml:space="preserve">  </w:t>
      </w:r>
      <w:bookmarkEnd w:id="4"/>
      <w:r w:rsidR="00722C1F" w:rsidRPr="009C5FA7">
        <w:rPr>
          <w:rFonts w:ascii="Open Sans" w:eastAsia="Times New Roman" w:hAnsi="Open Sans" w:cs="Open Sans"/>
          <w:color w:val="1A1A1A"/>
          <w:sz w:val="24"/>
          <w:szCs w:val="24"/>
          <w:lang w:eastAsia="en-CA"/>
        </w:rPr>
        <w:fldChar w:fldCharType="begin"/>
      </w:r>
      <w:r w:rsidR="00722C1F" w:rsidRPr="009C5FA7">
        <w:rPr>
          <w:rFonts w:ascii="Open Sans" w:eastAsia="Times New Roman" w:hAnsi="Open Sans" w:cs="Open Sans"/>
          <w:color w:val="1A1A1A"/>
          <w:sz w:val="24"/>
          <w:szCs w:val="24"/>
          <w:lang w:eastAsia="en-CA"/>
        </w:rPr>
        <w:instrText xml:space="preserve"> HYPERLINK "https://www.publichealthontario.ca/en/videos/ipac-handwash" </w:instrText>
      </w:r>
      <w:r w:rsidR="00722C1F" w:rsidRPr="009C5FA7">
        <w:rPr>
          <w:rFonts w:ascii="Open Sans" w:eastAsia="Times New Roman" w:hAnsi="Open Sans" w:cs="Open Sans"/>
          <w:color w:val="1A1A1A"/>
          <w:sz w:val="24"/>
          <w:szCs w:val="24"/>
          <w:lang w:eastAsia="en-CA"/>
        </w:rPr>
        <w:fldChar w:fldCharType="separate"/>
      </w:r>
      <w:r w:rsidR="00722C1F" w:rsidRPr="009C5FA7">
        <w:rPr>
          <w:rFonts w:ascii="Open Sans" w:eastAsia="Times New Roman" w:hAnsi="Open Sans" w:cs="Open Sans"/>
          <w:color w:val="0066CC"/>
          <w:sz w:val="24"/>
          <w:szCs w:val="24"/>
          <w:u w:val="single"/>
          <w:lang w:eastAsia="en-CA"/>
        </w:rPr>
        <w:t>how to hand wash</w:t>
      </w:r>
      <w:r w:rsidR="00722C1F" w:rsidRPr="009C5FA7">
        <w:rPr>
          <w:rFonts w:ascii="Open Sans" w:eastAsia="Times New Roman" w:hAnsi="Open Sans" w:cs="Open Sans"/>
          <w:color w:val="1A1A1A"/>
          <w:sz w:val="24"/>
          <w:szCs w:val="24"/>
          <w:lang w:eastAsia="en-CA"/>
        </w:rPr>
        <w:fldChar w:fldCharType="end"/>
      </w:r>
      <w:r w:rsidR="00722C1F">
        <w:rPr>
          <w:rFonts w:ascii="Open Sans" w:eastAsia="Times New Roman" w:hAnsi="Open Sans" w:cs="Open Sans"/>
          <w:color w:val="1A1A1A"/>
          <w:sz w:val="24"/>
          <w:szCs w:val="24"/>
          <w:lang w:eastAsia="en-CA"/>
        </w:rPr>
        <w:t xml:space="preserve"> and </w:t>
      </w:r>
      <w:hyperlink r:id="rId11" w:history="1">
        <w:r w:rsidR="00722C1F" w:rsidRPr="009C5FA7">
          <w:rPr>
            <w:rFonts w:ascii="Open Sans" w:eastAsia="Times New Roman" w:hAnsi="Open Sans" w:cs="Open Sans"/>
            <w:color w:val="0066CC"/>
            <w:sz w:val="24"/>
            <w:szCs w:val="24"/>
            <w:u w:val="single"/>
            <w:lang w:eastAsia="en-CA"/>
          </w:rPr>
          <w:t>how to hand rub</w:t>
        </w:r>
      </w:hyperlink>
    </w:p>
    <w:p w14:paraId="3FBBA622" w14:textId="6B53B120" w:rsidR="00AE76A1" w:rsidRPr="008529FF" w:rsidRDefault="00AE76A1" w:rsidP="00AE76A1">
      <w:pPr>
        <w:spacing w:after="120" w:line="240" w:lineRule="auto"/>
        <w:jc w:val="both"/>
        <w:rPr>
          <w:b/>
          <w:bCs/>
          <w:color w:val="0070C0"/>
          <w:sz w:val="24"/>
          <w:szCs w:val="24"/>
          <w:lang w:val="en-US"/>
        </w:rPr>
      </w:pPr>
      <w:r>
        <w:rPr>
          <w:b/>
          <w:bCs/>
          <w:color w:val="0070C0"/>
          <w:sz w:val="24"/>
          <w:szCs w:val="24"/>
          <w:lang w:val="en-US"/>
        </w:rPr>
        <w:lastRenderedPageBreak/>
        <w:t>9</w:t>
      </w:r>
      <w:r w:rsidRPr="008529FF">
        <w:rPr>
          <w:b/>
          <w:bCs/>
          <w:color w:val="0070C0"/>
          <w:sz w:val="24"/>
          <w:szCs w:val="24"/>
          <w:lang w:val="en-US"/>
        </w:rPr>
        <w:t xml:space="preserve">.0   </w:t>
      </w:r>
      <w:r>
        <w:rPr>
          <w:b/>
          <w:bCs/>
          <w:color w:val="0070C0"/>
          <w:sz w:val="24"/>
          <w:szCs w:val="24"/>
          <w:lang w:val="en-US"/>
        </w:rPr>
        <w:t>Non-adherence by Visitors</w:t>
      </w:r>
    </w:p>
    <w:p w14:paraId="04325147" w14:textId="77777777" w:rsidR="0013336C" w:rsidRDefault="00A605B3" w:rsidP="00AE76A1">
      <w:pPr>
        <w:spacing w:after="0" w:line="240" w:lineRule="auto"/>
        <w:jc w:val="both"/>
        <w:rPr>
          <w:sz w:val="24"/>
          <w:szCs w:val="24"/>
          <w:lang w:val="en-US"/>
        </w:rPr>
      </w:pPr>
      <w:r>
        <w:rPr>
          <w:sz w:val="24"/>
          <w:szCs w:val="24"/>
          <w:lang w:val="en-US"/>
        </w:rPr>
        <w:t xml:space="preserve">   </w:t>
      </w:r>
      <w:r w:rsidR="00AE76A1" w:rsidRPr="00A605B3">
        <w:rPr>
          <w:b/>
          <w:bCs/>
          <w:i/>
          <w:iCs/>
          <w:sz w:val="24"/>
          <w:szCs w:val="24"/>
          <w:lang w:val="en-US"/>
        </w:rPr>
        <w:t>9.1 Responding to Non-Adherence by Visitors</w:t>
      </w:r>
      <w:r w:rsidR="00AE76A1" w:rsidRPr="00AE76A1">
        <w:rPr>
          <w:sz w:val="24"/>
          <w:szCs w:val="24"/>
          <w:lang w:val="en-US"/>
        </w:rPr>
        <w:t xml:space="preserve"> </w:t>
      </w:r>
      <w:r w:rsidR="00674429">
        <w:rPr>
          <w:sz w:val="24"/>
          <w:szCs w:val="24"/>
          <w:lang w:val="en-US"/>
        </w:rPr>
        <w:t>There will be a process in place</w:t>
      </w:r>
      <w:r w:rsidR="00AE76A1" w:rsidRPr="00AE76A1">
        <w:rPr>
          <w:sz w:val="24"/>
          <w:szCs w:val="24"/>
          <w:lang w:val="en-US"/>
        </w:rPr>
        <w:t xml:space="preserve"> for responding to non-adherence by visitors in the </w:t>
      </w:r>
      <w:r w:rsidR="00674429">
        <w:rPr>
          <w:sz w:val="24"/>
          <w:szCs w:val="24"/>
          <w:lang w:val="en-US"/>
        </w:rPr>
        <w:t>H</w:t>
      </w:r>
      <w:r w:rsidR="00AE76A1" w:rsidRPr="00AE76A1">
        <w:rPr>
          <w:sz w:val="24"/>
          <w:szCs w:val="24"/>
          <w:lang w:val="en-US"/>
        </w:rPr>
        <w:t>ome</w:t>
      </w:r>
      <w:r w:rsidR="00722C1F">
        <w:rPr>
          <w:sz w:val="24"/>
          <w:szCs w:val="24"/>
          <w:lang w:val="en-US"/>
        </w:rPr>
        <w:t>.</w:t>
      </w:r>
      <w:r w:rsidR="00CC4515">
        <w:rPr>
          <w:sz w:val="24"/>
          <w:szCs w:val="24"/>
          <w:lang w:val="en-US"/>
        </w:rPr>
        <w:t xml:space="preserve"> </w:t>
      </w:r>
    </w:p>
    <w:p w14:paraId="7C6ADF51" w14:textId="1D6343F2" w:rsidR="00722C1F" w:rsidRDefault="00CC4515" w:rsidP="00AE76A1">
      <w:pPr>
        <w:spacing w:after="0" w:line="240" w:lineRule="auto"/>
        <w:jc w:val="both"/>
        <w:rPr>
          <w:sz w:val="24"/>
          <w:szCs w:val="24"/>
          <w:lang w:val="en-US"/>
        </w:rPr>
      </w:pPr>
      <w:r>
        <w:rPr>
          <w:sz w:val="24"/>
          <w:szCs w:val="24"/>
          <w:lang w:val="en-US"/>
        </w:rPr>
        <w:t xml:space="preserve"> </w:t>
      </w:r>
    </w:p>
    <w:p w14:paraId="1A0332ED" w14:textId="08BE024C" w:rsidR="00CC4515" w:rsidRDefault="00CC4515" w:rsidP="00AE76A1">
      <w:pPr>
        <w:spacing w:after="0" w:line="240" w:lineRule="auto"/>
        <w:jc w:val="both"/>
        <w:rPr>
          <w:sz w:val="24"/>
          <w:szCs w:val="24"/>
          <w:lang w:val="en-US"/>
        </w:rPr>
      </w:pPr>
      <w:r>
        <w:rPr>
          <w:sz w:val="24"/>
          <w:szCs w:val="24"/>
          <w:lang w:val="en-US"/>
        </w:rPr>
        <w:t>The Home will first</w:t>
      </w:r>
      <w:r w:rsidR="00AE76A1" w:rsidRPr="00AE76A1">
        <w:rPr>
          <w:sz w:val="24"/>
          <w:szCs w:val="24"/>
          <w:lang w:val="en-US"/>
        </w:rPr>
        <w:t xml:space="preserve">: </w:t>
      </w:r>
    </w:p>
    <w:p w14:paraId="1B030C86" w14:textId="745302F7" w:rsidR="00CC4515" w:rsidRDefault="00AE76A1" w:rsidP="00AE76A1">
      <w:pPr>
        <w:spacing w:after="0" w:line="240" w:lineRule="auto"/>
        <w:jc w:val="both"/>
        <w:rPr>
          <w:sz w:val="24"/>
          <w:szCs w:val="24"/>
          <w:lang w:val="en-US"/>
        </w:rPr>
      </w:pPr>
      <w:r w:rsidRPr="00AE76A1">
        <w:rPr>
          <w:sz w:val="24"/>
          <w:szCs w:val="24"/>
          <w:lang w:val="en-US"/>
        </w:rPr>
        <w:t xml:space="preserve">• Provide strategies for supporting visitors in understanding and adhering to the </w:t>
      </w:r>
      <w:proofErr w:type="gramStart"/>
      <w:r w:rsidR="00CC4515">
        <w:rPr>
          <w:sz w:val="24"/>
          <w:szCs w:val="24"/>
          <w:lang w:val="en-US"/>
        </w:rPr>
        <w:t>H</w:t>
      </w:r>
      <w:r w:rsidRPr="00AE76A1">
        <w:rPr>
          <w:sz w:val="24"/>
          <w:szCs w:val="24"/>
          <w:lang w:val="en-US"/>
        </w:rPr>
        <w:t>ome’s</w:t>
      </w:r>
      <w:proofErr w:type="gramEnd"/>
      <w:r w:rsidRPr="00AE76A1">
        <w:rPr>
          <w:sz w:val="24"/>
          <w:szCs w:val="24"/>
          <w:lang w:val="en-US"/>
        </w:rPr>
        <w:t xml:space="preserve"> visitor policy. </w:t>
      </w:r>
    </w:p>
    <w:p w14:paraId="00F658C8" w14:textId="0762078F" w:rsidR="00CC4515" w:rsidRDefault="00AE76A1" w:rsidP="00AE76A1">
      <w:pPr>
        <w:spacing w:after="0" w:line="240" w:lineRule="auto"/>
        <w:jc w:val="both"/>
        <w:rPr>
          <w:sz w:val="24"/>
          <w:szCs w:val="24"/>
          <w:lang w:val="en-US"/>
        </w:rPr>
      </w:pPr>
      <w:r w:rsidRPr="00AE76A1">
        <w:rPr>
          <w:sz w:val="24"/>
          <w:szCs w:val="24"/>
          <w:lang w:val="en-US"/>
        </w:rPr>
        <w:t xml:space="preserve">• Recognize visits are critical to supporting a resident’s care needs and emotional well-being. </w:t>
      </w:r>
    </w:p>
    <w:p w14:paraId="12C472ED" w14:textId="01804D83" w:rsidR="00CC4515" w:rsidRDefault="00AE76A1" w:rsidP="00AE76A1">
      <w:pPr>
        <w:spacing w:after="0" w:line="240" w:lineRule="auto"/>
        <w:jc w:val="both"/>
        <w:rPr>
          <w:sz w:val="24"/>
          <w:szCs w:val="24"/>
          <w:lang w:val="en-US"/>
        </w:rPr>
      </w:pPr>
      <w:r w:rsidRPr="00AE76A1">
        <w:rPr>
          <w:sz w:val="24"/>
          <w:szCs w:val="24"/>
          <w:lang w:val="en-US"/>
        </w:rPr>
        <w:t xml:space="preserve">• Consider the impact of discontinuing visits on the resident’s clinical and emotional well-being. </w:t>
      </w:r>
    </w:p>
    <w:p w14:paraId="416B519A" w14:textId="1964CF06" w:rsidR="00CC4515" w:rsidRDefault="00AE76A1" w:rsidP="00CC4515">
      <w:pPr>
        <w:spacing w:after="0" w:line="240" w:lineRule="auto"/>
        <w:jc w:val="both"/>
        <w:rPr>
          <w:sz w:val="24"/>
          <w:szCs w:val="24"/>
          <w:lang w:val="en-US"/>
        </w:rPr>
      </w:pPr>
      <w:r w:rsidRPr="00AE76A1">
        <w:rPr>
          <w:sz w:val="24"/>
          <w:szCs w:val="24"/>
          <w:lang w:val="en-US"/>
        </w:rPr>
        <w:t xml:space="preserve">• Reflect and </w:t>
      </w:r>
      <w:r w:rsidR="00CC4515">
        <w:rPr>
          <w:sz w:val="24"/>
          <w:szCs w:val="24"/>
          <w:lang w:val="en-US"/>
        </w:rPr>
        <w:t>ensure it is</w:t>
      </w:r>
      <w:r w:rsidRPr="00AE76A1">
        <w:rPr>
          <w:sz w:val="24"/>
          <w:szCs w:val="24"/>
          <w:lang w:val="en-US"/>
        </w:rPr>
        <w:t xml:space="preserve"> proportionate to the severity of the nonadherence. </w:t>
      </w:r>
    </w:p>
    <w:p w14:paraId="4B66DA2E" w14:textId="77777777" w:rsidR="0013336C" w:rsidRDefault="0013336C" w:rsidP="00CC4515">
      <w:pPr>
        <w:spacing w:after="0" w:line="240" w:lineRule="auto"/>
        <w:jc w:val="both"/>
        <w:rPr>
          <w:sz w:val="24"/>
          <w:szCs w:val="24"/>
          <w:lang w:val="en-US"/>
        </w:rPr>
      </w:pPr>
    </w:p>
    <w:p w14:paraId="67D80B71" w14:textId="40DA776B" w:rsidR="00CC4515" w:rsidRDefault="00AE76A1" w:rsidP="00CC4515">
      <w:pPr>
        <w:spacing w:after="0" w:line="240" w:lineRule="auto"/>
        <w:jc w:val="both"/>
        <w:rPr>
          <w:sz w:val="24"/>
          <w:szCs w:val="24"/>
          <w:lang w:val="en-US"/>
        </w:rPr>
      </w:pPr>
      <w:r w:rsidRPr="00CC4515">
        <w:rPr>
          <w:sz w:val="24"/>
          <w:szCs w:val="24"/>
          <w:lang w:val="en-US"/>
        </w:rPr>
        <w:t xml:space="preserve">Where the </w:t>
      </w:r>
      <w:r w:rsidR="00CC4515" w:rsidRPr="00CC4515">
        <w:rPr>
          <w:sz w:val="24"/>
          <w:szCs w:val="24"/>
          <w:lang w:val="en-US"/>
        </w:rPr>
        <w:t>H</w:t>
      </w:r>
      <w:r w:rsidRPr="00CC4515">
        <w:rPr>
          <w:sz w:val="24"/>
          <w:szCs w:val="24"/>
          <w:lang w:val="en-US"/>
        </w:rPr>
        <w:t xml:space="preserve">ome has previously ended a visit by, or temporarily prohibited a visitor, </w:t>
      </w:r>
      <w:r w:rsidR="00CC4515" w:rsidRPr="00CC4515">
        <w:rPr>
          <w:sz w:val="24"/>
          <w:szCs w:val="24"/>
          <w:lang w:val="en-US"/>
        </w:rPr>
        <w:t xml:space="preserve">they will </w:t>
      </w:r>
      <w:r w:rsidRPr="00CC4515">
        <w:rPr>
          <w:sz w:val="24"/>
          <w:szCs w:val="24"/>
          <w:lang w:val="en-US"/>
        </w:rPr>
        <w:t>specify any education/ training the visitor may need to complete before visiting the home again</w:t>
      </w:r>
      <w:r w:rsidR="00CC4515">
        <w:rPr>
          <w:sz w:val="24"/>
          <w:szCs w:val="24"/>
          <w:lang w:val="en-US"/>
        </w:rPr>
        <w:t xml:space="preserve"> </w:t>
      </w:r>
      <w:proofErr w:type="gramStart"/>
      <w:r w:rsidR="00CC4515">
        <w:rPr>
          <w:sz w:val="24"/>
          <w:szCs w:val="24"/>
          <w:lang w:val="en-US"/>
        </w:rPr>
        <w:t>in order to</w:t>
      </w:r>
      <w:proofErr w:type="gramEnd"/>
      <w:r w:rsidR="00CC4515">
        <w:rPr>
          <w:sz w:val="24"/>
          <w:szCs w:val="24"/>
          <w:lang w:val="en-US"/>
        </w:rPr>
        <w:t xml:space="preserve"> p</w:t>
      </w:r>
      <w:r w:rsidRPr="00CC4515">
        <w:rPr>
          <w:sz w:val="24"/>
          <w:szCs w:val="24"/>
          <w:lang w:val="en-US"/>
        </w:rPr>
        <w:t>rotect residents, staff and visitors in the home from the risk of COVID-19.</w:t>
      </w:r>
    </w:p>
    <w:p w14:paraId="1F843B16" w14:textId="77777777" w:rsidR="00CC4515" w:rsidRDefault="00CC4515" w:rsidP="00CC4515">
      <w:pPr>
        <w:spacing w:after="0" w:line="240" w:lineRule="auto"/>
        <w:jc w:val="both"/>
        <w:rPr>
          <w:sz w:val="24"/>
          <w:szCs w:val="24"/>
          <w:lang w:val="en-US"/>
        </w:rPr>
      </w:pPr>
    </w:p>
    <w:p w14:paraId="4A5A17A8" w14:textId="7F13DF69" w:rsidR="00AE76A1" w:rsidRDefault="00CC4515" w:rsidP="00CC4515">
      <w:pPr>
        <w:spacing w:after="0" w:line="240" w:lineRule="auto"/>
        <w:jc w:val="both"/>
        <w:rPr>
          <w:sz w:val="24"/>
          <w:szCs w:val="24"/>
          <w:lang w:val="en-US"/>
        </w:rPr>
      </w:pPr>
      <w:r>
        <w:rPr>
          <w:sz w:val="24"/>
          <w:szCs w:val="24"/>
          <w:lang w:val="en-US"/>
        </w:rPr>
        <w:t xml:space="preserve">  The</w:t>
      </w:r>
      <w:r w:rsidR="00AE76A1" w:rsidRPr="00CC4515">
        <w:rPr>
          <w:sz w:val="24"/>
          <w:szCs w:val="24"/>
          <w:lang w:val="en-US"/>
        </w:rPr>
        <w:t xml:space="preserve"> Home </w:t>
      </w:r>
      <w:r>
        <w:rPr>
          <w:sz w:val="24"/>
          <w:szCs w:val="24"/>
          <w:lang w:val="en-US"/>
        </w:rPr>
        <w:t>will</w:t>
      </w:r>
      <w:r w:rsidR="00AE76A1" w:rsidRPr="00CC4515">
        <w:rPr>
          <w:sz w:val="24"/>
          <w:szCs w:val="24"/>
          <w:lang w:val="en-US"/>
        </w:rPr>
        <w:t xml:space="preserve"> consult</w:t>
      </w:r>
      <w:r>
        <w:rPr>
          <w:sz w:val="24"/>
          <w:szCs w:val="24"/>
          <w:lang w:val="en-US"/>
        </w:rPr>
        <w:t xml:space="preserve"> with</w:t>
      </w:r>
      <w:r w:rsidR="00AE76A1" w:rsidRPr="00CC4515">
        <w:rPr>
          <w:sz w:val="24"/>
          <w:szCs w:val="24"/>
          <w:lang w:val="en-US"/>
        </w:rPr>
        <w:t xml:space="preserve"> the Residents’ Council and the Family Council in the </w:t>
      </w:r>
      <w:r>
        <w:rPr>
          <w:sz w:val="24"/>
          <w:szCs w:val="24"/>
          <w:lang w:val="en-US"/>
        </w:rPr>
        <w:t>H</w:t>
      </w:r>
      <w:r w:rsidR="00AE76A1" w:rsidRPr="00CC4515">
        <w:rPr>
          <w:sz w:val="24"/>
          <w:szCs w:val="24"/>
          <w:lang w:val="en-US"/>
        </w:rPr>
        <w:t xml:space="preserve">ome on procedures for addressing non-adherence by visitors. </w:t>
      </w:r>
    </w:p>
    <w:p w14:paraId="3429E979" w14:textId="77777777" w:rsidR="00A605B3" w:rsidRPr="00AE76A1" w:rsidRDefault="00A605B3" w:rsidP="00AE76A1">
      <w:pPr>
        <w:spacing w:after="0" w:line="240" w:lineRule="auto"/>
        <w:jc w:val="both"/>
        <w:rPr>
          <w:sz w:val="24"/>
          <w:szCs w:val="24"/>
          <w:lang w:val="en-US"/>
        </w:rPr>
      </w:pPr>
    </w:p>
    <w:p w14:paraId="474BB571" w14:textId="4F475D43" w:rsidR="00A605B3" w:rsidRDefault="0013336C" w:rsidP="00AE76A1">
      <w:pPr>
        <w:spacing w:after="0" w:line="240" w:lineRule="auto"/>
        <w:jc w:val="both"/>
        <w:rPr>
          <w:sz w:val="24"/>
          <w:szCs w:val="24"/>
          <w:lang w:val="en-US"/>
        </w:rPr>
      </w:pPr>
      <w:r>
        <w:rPr>
          <w:b/>
          <w:bCs/>
          <w:i/>
          <w:iCs/>
          <w:sz w:val="24"/>
          <w:szCs w:val="24"/>
          <w:lang w:val="en-US"/>
        </w:rPr>
        <w:t xml:space="preserve">    </w:t>
      </w:r>
      <w:r w:rsidR="00AE76A1" w:rsidRPr="00A605B3">
        <w:rPr>
          <w:b/>
          <w:bCs/>
          <w:i/>
          <w:iCs/>
          <w:sz w:val="24"/>
          <w:szCs w:val="24"/>
          <w:lang w:val="en-US"/>
        </w:rPr>
        <w:t xml:space="preserve">9.2 Ending a </w:t>
      </w:r>
      <w:proofErr w:type="gramStart"/>
      <w:r w:rsidR="00AE76A1" w:rsidRPr="00A605B3">
        <w:rPr>
          <w:b/>
          <w:bCs/>
          <w:i/>
          <w:iCs/>
          <w:sz w:val="24"/>
          <w:szCs w:val="24"/>
          <w:lang w:val="en-US"/>
        </w:rPr>
        <w:t>Visit</w:t>
      </w:r>
      <w:r w:rsidR="00AE76A1" w:rsidRPr="00AE76A1">
        <w:rPr>
          <w:sz w:val="24"/>
          <w:szCs w:val="24"/>
          <w:lang w:val="en-US"/>
        </w:rPr>
        <w:t xml:space="preserve"> </w:t>
      </w:r>
      <w:r w:rsidR="00A605B3">
        <w:rPr>
          <w:sz w:val="24"/>
          <w:szCs w:val="24"/>
          <w:lang w:val="en-US"/>
        </w:rPr>
        <w:t xml:space="preserve"> The</w:t>
      </w:r>
      <w:proofErr w:type="gramEnd"/>
      <w:r w:rsidR="00A605B3">
        <w:rPr>
          <w:sz w:val="24"/>
          <w:szCs w:val="24"/>
          <w:lang w:val="en-US"/>
        </w:rPr>
        <w:t xml:space="preserve"> </w:t>
      </w:r>
      <w:r w:rsidR="00AE76A1" w:rsidRPr="00AE76A1">
        <w:rPr>
          <w:sz w:val="24"/>
          <w:szCs w:val="24"/>
          <w:lang w:val="en-US"/>
        </w:rPr>
        <w:t>Home ha</w:t>
      </w:r>
      <w:r w:rsidR="00A605B3">
        <w:rPr>
          <w:sz w:val="24"/>
          <w:szCs w:val="24"/>
          <w:lang w:val="en-US"/>
        </w:rPr>
        <w:t>s</w:t>
      </w:r>
      <w:r w:rsidR="00AE76A1" w:rsidRPr="00AE76A1">
        <w:rPr>
          <w:sz w:val="24"/>
          <w:szCs w:val="24"/>
          <w:lang w:val="en-US"/>
        </w:rPr>
        <w:t xml:space="preserve"> the discretion to end a visit by any visitor who repeatedly fails to adhere to the home’s visitor policy, provided: </w:t>
      </w:r>
    </w:p>
    <w:p w14:paraId="3A149B8D" w14:textId="3A694D4B" w:rsidR="00A605B3" w:rsidRDefault="00A605B3" w:rsidP="00AE76A1">
      <w:pPr>
        <w:spacing w:after="0" w:line="240" w:lineRule="auto"/>
        <w:jc w:val="both"/>
        <w:rPr>
          <w:sz w:val="24"/>
          <w:szCs w:val="24"/>
          <w:lang w:val="en-US"/>
        </w:rPr>
      </w:pPr>
      <w:r>
        <w:rPr>
          <w:sz w:val="24"/>
          <w:szCs w:val="24"/>
          <w:lang w:val="en-US"/>
        </w:rPr>
        <w:tab/>
      </w:r>
      <w:r w:rsidR="00AE76A1" w:rsidRPr="00AE76A1">
        <w:rPr>
          <w:sz w:val="24"/>
          <w:szCs w:val="24"/>
          <w:lang w:val="en-US"/>
        </w:rPr>
        <w:t xml:space="preserve">• The home has explained the applicable requirement(s) to the </w:t>
      </w:r>
      <w:proofErr w:type="gramStart"/>
      <w:r w:rsidR="00AE76A1" w:rsidRPr="00AE76A1">
        <w:rPr>
          <w:sz w:val="24"/>
          <w:szCs w:val="24"/>
          <w:lang w:val="en-US"/>
        </w:rPr>
        <w:t>visitor;</w:t>
      </w:r>
      <w:proofErr w:type="gramEnd"/>
      <w:r w:rsidR="00AE76A1" w:rsidRPr="00AE76A1">
        <w:rPr>
          <w:sz w:val="24"/>
          <w:szCs w:val="24"/>
          <w:lang w:val="en-US"/>
        </w:rPr>
        <w:t xml:space="preserve"> </w:t>
      </w:r>
    </w:p>
    <w:p w14:paraId="7D4A532E" w14:textId="2C42C009" w:rsidR="00AE76A1" w:rsidRPr="00AE76A1" w:rsidRDefault="00A503B2" w:rsidP="00AE76A1">
      <w:pPr>
        <w:spacing w:after="0" w:line="240" w:lineRule="auto"/>
        <w:jc w:val="both"/>
        <w:rPr>
          <w:sz w:val="24"/>
          <w:szCs w:val="24"/>
          <w:lang w:val="en-US"/>
        </w:rPr>
      </w:pPr>
      <w:r>
        <w:rPr>
          <w:sz w:val="24"/>
          <w:szCs w:val="24"/>
          <w:lang w:val="en-US"/>
        </w:rPr>
        <w:tab/>
      </w:r>
      <w:r w:rsidR="00AE76A1" w:rsidRPr="00AE76A1">
        <w:rPr>
          <w:sz w:val="24"/>
          <w:szCs w:val="24"/>
          <w:lang w:val="en-US"/>
        </w:rPr>
        <w:t xml:space="preserve">• The visitor has the resources to adhere to the requirement(s) (e.g., there is sufficient </w:t>
      </w:r>
      <w:r>
        <w:rPr>
          <w:sz w:val="24"/>
          <w:szCs w:val="24"/>
          <w:lang w:val="en-US"/>
        </w:rPr>
        <w:tab/>
      </w:r>
      <w:r w:rsidR="00AE76A1" w:rsidRPr="00AE76A1">
        <w:rPr>
          <w:sz w:val="24"/>
          <w:szCs w:val="24"/>
          <w:lang w:val="en-US"/>
        </w:rPr>
        <w:t xml:space="preserve">space to physically distance, the home has supplied the PPE and demonstrated how to </w:t>
      </w:r>
      <w:r>
        <w:rPr>
          <w:sz w:val="24"/>
          <w:szCs w:val="24"/>
          <w:lang w:val="en-US"/>
        </w:rPr>
        <w:tab/>
      </w:r>
      <w:r w:rsidR="00AE76A1" w:rsidRPr="00AE76A1">
        <w:rPr>
          <w:sz w:val="24"/>
          <w:szCs w:val="24"/>
          <w:lang w:val="en-US"/>
        </w:rPr>
        <w:t>correctly put on PPE, etc.); and</w:t>
      </w:r>
    </w:p>
    <w:p w14:paraId="43A9D107" w14:textId="77777777" w:rsidR="007465ED" w:rsidRDefault="00A503B2" w:rsidP="008529FF">
      <w:pPr>
        <w:spacing w:after="0" w:line="240" w:lineRule="auto"/>
        <w:jc w:val="both"/>
        <w:rPr>
          <w:sz w:val="24"/>
          <w:szCs w:val="24"/>
          <w:lang w:val="en-US"/>
        </w:rPr>
      </w:pPr>
      <w:r>
        <w:rPr>
          <w:sz w:val="24"/>
          <w:szCs w:val="24"/>
          <w:lang w:val="en-US"/>
        </w:rPr>
        <w:tab/>
      </w:r>
      <w:r w:rsidR="00AE76A1" w:rsidRPr="00AE76A1">
        <w:rPr>
          <w:sz w:val="24"/>
          <w:szCs w:val="24"/>
          <w:lang w:val="en-US"/>
        </w:rPr>
        <w:t>• The visitor has been given sufficient time to adhere to the requirement(s).</w:t>
      </w:r>
    </w:p>
    <w:p w14:paraId="77CA2CEF" w14:textId="540E4CEC" w:rsidR="00A503B2" w:rsidRDefault="00AE76A1" w:rsidP="008529FF">
      <w:pPr>
        <w:spacing w:after="0" w:line="240" w:lineRule="auto"/>
        <w:jc w:val="both"/>
        <w:rPr>
          <w:sz w:val="24"/>
          <w:szCs w:val="24"/>
          <w:lang w:val="en-US"/>
        </w:rPr>
      </w:pPr>
      <w:r w:rsidRPr="00AE76A1">
        <w:rPr>
          <w:sz w:val="24"/>
          <w:szCs w:val="24"/>
          <w:lang w:val="en-US"/>
        </w:rPr>
        <w:t xml:space="preserve"> </w:t>
      </w:r>
    </w:p>
    <w:p w14:paraId="26EBECD6" w14:textId="0D059BC4" w:rsidR="008529FF" w:rsidRDefault="00A503B2" w:rsidP="008529FF">
      <w:pPr>
        <w:spacing w:after="0" w:line="240" w:lineRule="auto"/>
        <w:jc w:val="both"/>
        <w:rPr>
          <w:sz w:val="24"/>
          <w:szCs w:val="24"/>
          <w:lang w:val="en-US"/>
        </w:rPr>
      </w:pPr>
      <w:r>
        <w:rPr>
          <w:sz w:val="24"/>
          <w:szCs w:val="24"/>
          <w:lang w:val="en-US"/>
        </w:rPr>
        <w:t xml:space="preserve">The </w:t>
      </w:r>
      <w:r w:rsidR="00AE76A1" w:rsidRPr="00AE76A1">
        <w:rPr>
          <w:sz w:val="24"/>
          <w:szCs w:val="24"/>
          <w:lang w:val="en-US"/>
        </w:rPr>
        <w:t xml:space="preserve">Home </w:t>
      </w:r>
      <w:r w:rsidR="007465ED">
        <w:rPr>
          <w:sz w:val="24"/>
          <w:szCs w:val="24"/>
          <w:lang w:val="en-US"/>
        </w:rPr>
        <w:t>will</w:t>
      </w:r>
      <w:r w:rsidR="00AE76A1" w:rsidRPr="00AE76A1">
        <w:rPr>
          <w:sz w:val="24"/>
          <w:szCs w:val="24"/>
          <w:lang w:val="en-US"/>
        </w:rPr>
        <w:t xml:space="preserve"> document </w:t>
      </w:r>
      <w:r w:rsidR="007465ED">
        <w:rPr>
          <w:sz w:val="24"/>
          <w:szCs w:val="24"/>
          <w:lang w:val="en-US"/>
        </w:rPr>
        <w:t>all instances where</w:t>
      </w:r>
      <w:r w:rsidR="00AE76A1" w:rsidRPr="00AE76A1">
        <w:rPr>
          <w:sz w:val="24"/>
          <w:szCs w:val="24"/>
          <w:lang w:val="en-US"/>
        </w:rPr>
        <w:t xml:space="preserve"> they have ended a visit due to non-adherence.</w:t>
      </w:r>
    </w:p>
    <w:p w14:paraId="2B35777C" w14:textId="77777777" w:rsidR="00845775" w:rsidRDefault="00845775" w:rsidP="008529FF">
      <w:pPr>
        <w:spacing w:after="0" w:line="240" w:lineRule="auto"/>
        <w:jc w:val="both"/>
        <w:rPr>
          <w:sz w:val="24"/>
          <w:szCs w:val="24"/>
          <w:lang w:val="en-US"/>
        </w:rPr>
      </w:pPr>
    </w:p>
    <w:p w14:paraId="73F48623" w14:textId="06CAE1E8" w:rsidR="008529FF" w:rsidRDefault="008529FF" w:rsidP="008529FF">
      <w:pPr>
        <w:spacing w:after="0" w:line="240" w:lineRule="auto"/>
        <w:jc w:val="both"/>
        <w:rPr>
          <w:sz w:val="24"/>
          <w:szCs w:val="24"/>
          <w:lang w:val="en-US"/>
        </w:rPr>
      </w:pPr>
    </w:p>
    <w:p w14:paraId="0B344F5F" w14:textId="77777777" w:rsidR="007465ED" w:rsidRDefault="007465ED" w:rsidP="005F18A4">
      <w:pPr>
        <w:spacing w:after="0" w:line="240" w:lineRule="auto"/>
        <w:jc w:val="both"/>
        <w:rPr>
          <w:sz w:val="24"/>
          <w:szCs w:val="24"/>
          <w:lang w:val="en-US"/>
        </w:rPr>
      </w:pPr>
      <w:r>
        <w:rPr>
          <w:b/>
          <w:bCs/>
          <w:i/>
          <w:iCs/>
          <w:sz w:val="24"/>
          <w:szCs w:val="24"/>
          <w:lang w:val="en-US"/>
        </w:rPr>
        <w:t xml:space="preserve">   </w:t>
      </w:r>
      <w:r w:rsidR="00AE76A1" w:rsidRPr="007465ED">
        <w:rPr>
          <w:b/>
          <w:bCs/>
          <w:i/>
          <w:iCs/>
          <w:sz w:val="24"/>
          <w:szCs w:val="24"/>
          <w:lang w:val="en-US"/>
        </w:rPr>
        <w:t>9.3 Temporarily Prohibiting a Visitor</w:t>
      </w:r>
      <w:r w:rsidR="00AE76A1" w:rsidRPr="00AE76A1">
        <w:rPr>
          <w:sz w:val="24"/>
          <w:szCs w:val="24"/>
          <w:lang w:val="en-US"/>
        </w:rPr>
        <w:t xml:space="preserve"> </w:t>
      </w:r>
      <w:proofErr w:type="gramStart"/>
      <w:r>
        <w:rPr>
          <w:sz w:val="24"/>
          <w:szCs w:val="24"/>
          <w:lang w:val="en-US"/>
        </w:rPr>
        <w:t>The</w:t>
      </w:r>
      <w:proofErr w:type="gramEnd"/>
      <w:r>
        <w:rPr>
          <w:sz w:val="24"/>
          <w:szCs w:val="24"/>
          <w:lang w:val="en-US"/>
        </w:rPr>
        <w:t xml:space="preserve"> </w:t>
      </w:r>
      <w:r w:rsidR="00AE76A1" w:rsidRPr="00AE76A1">
        <w:rPr>
          <w:sz w:val="24"/>
          <w:szCs w:val="24"/>
          <w:lang w:val="en-US"/>
        </w:rPr>
        <w:t>Home ha</w:t>
      </w:r>
      <w:r>
        <w:rPr>
          <w:sz w:val="24"/>
          <w:szCs w:val="24"/>
          <w:lang w:val="en-US"/>
        </w:rPr>
        <w:t>s</w:t>
      </w:r>
      <w:r w:rsidR="00AE76A1" w:rsidRPr="00AE76A1">
        <w:rPr>
          <w:sz w:val="24"/>
          <w:szCs w:val="24"/>
          <w:lang w:val="en-US"/>
        </w:rPr>
        <w:t xml:space="preserve"> the discretion to temporarily prohibit a visitor in response to repeated and flagrant non-adherence with the home’s visitor policy. In exercising this discretion, </w:t>
      </w:r>
      <w:r>
        <w:rPr>
          <w:sz w:val="24"/>
          <w:szCs w:val="24"/>
          <w:lang w:val="en-US"/>
        </w:rPr>
        <w:t>The H</w:t>
      </w:r>
      <w:r w:rsidR="00AE76A1" w:rsidRPr="00AE76A1">
        <w:rPr>
          <w:sz w:val="24"/>
          <w:szCs w:val="24"/>
          <w:lang w:val="en-US"/>
        </w:rPr>
        <w:t xml:space="preserve">ome </w:t>
      </w:r>
      <w:r>
        <w:rPr>
          <w:sz w:val="24"/>
          <w:szCs w:val="24"/>
          <w:lang w:val="en-US"/>
        </w:rPr>
        <w:t>will</w:t>
      </w:r>
      <w:r w:rsidR="00AE76A1" w:rsidRPr="00AE76A1">
        <w:rPr>
          <w:sz w:val="24"/>
          <w:szCs w:val="24"/>
          <w:lang w:val="en-US"/>
        </w:rPr>
        <w:t xml:space="preserve"> consider whether the non-adherence: </w:t>
      </w:r>
    </w:p>
    <w:p w14:paraId="07F5C912" w14:textId="77777777" w:rsidR="007465ED" w:rsidRDefault="007465ED" w:rsidP="005F18A4">
      <w:pPr>
        <w:spacing w:after="0" w:line="240" w:lineRule="auto"/>
        <w:jc w:val="both"/>
        <w:rPr>
          <w:sz w:val="24"/>
          <w:szCs w:val="24"/>
          <w:lang w:val="en-US"/>
        </w:rPr>
      </w:pPr>
      <w:r>
        <w:rPr>
          <w:sz w:val="24"/>
          <w:szCs w:val="24"/>
          <w:lang w:val="en-US"/>
        </w:rPr>
        <w:tab/>
      </w:r>
      <w:r w:rsidR="00AE76A1" w:rsidRPr="00AE76A1">
        <w:rPr>
          <w:sz w:val="24"/>
          <w:szCs w:val="24"/>
          <w:lang w:val="en-US"/>
        </w:rPr>
        <w:t xml:space="preserve">• Can be resolved successfully by explaining and demonstrating how the visitor can </w:t>
      </w:r>
      <w:r>
        <w:rPr>
          <w:sz w:val="24"/>
          <w:szCs w:val="24"/>
          <w:lang w:val="en-US"/>
        </w:rPr>
        <w:tab/>
      </w:r>
      <w:r w:rsidR="00AE76A1" w:rsidRPr="00AE76A1">
        <w:rPr>
          <w:sz w:val="24"/>
          <w:szCs w:val="24"/>
          <w:lang w:val="en-US"/>
        </w:rPr>
        <w:t xml:space="preserve">adhere to the requirements. </w:t>
      </w:r>
    </w:p>
    <w:p w14:paraId="2E07326C" w14:textId="7798CEBC" w:rsidR="007465ED" w:rsidRDefault="007465ED" w:rsidP="005F18A4">
      <w:pPr>
        <w:spacing w:after="0" w:line="240" w:lineRule="auto"/>
        <w:jc w:val="both"/>
        <w:rPr>
          <w:sz w:val="24"/>
          <w:szCs w:val="24"/>
          <w:lang w:val="en-US"/>
        </w:rPr>
      </w:pPr>
      <w:r>
        <w:rPr>
          <w:sz w:val="24"/>
          <w:szCs w:val="24"/>
          <w:lang w:val="en-US"/>
        </w:rPr>
        <w:tab/>
      </w:r>
      <w:r w:rsidR="00AE76A1" w:rsidRPr="00AE76A1">
        <w:rPr>
          <w:sz w:val="24"/>
          <w:szCs w:val="24"/>
          <w:lang w:val="en-US"/>
        </w:rPr>
        <w:t>• Is within requirements that align with guidance</w:t>
      </w:r>
      <w:r w:rsidR="0013336C">
        <w:rPr>
          <w:sz w:val="24"/>
          <w:szCs w:val="24"/>
          <w:lang w:val="en-US"/>
        </w:rPr>
        <w:t xml:space="preserve"> referenced</w:t>
      </w:r>
      <w:r w:rsidR="00AE76A1" w:rsidRPr="00AE76A1">
        <w:rPr>
          <w:sz w:val="24"/>
          <w:szCs w:val="24"/>
          <w:lang w:val="en-US"/>
        </w:rPr>
        <w:t xml:space="preserve"> in this</w:t>
      </w:r>
      <w:r w:rsidR="0013336C">
        <w:rPr>
          <w:sz w:val="24"/>
          <w:szCs w:val="24"/>
          <w:lang w:val="en-US"/>
        </w:rPr>
        <w:t xml:space="preserve"> </w:t>
      </w:r>
      <w:r w:rsidR="00AE76A1" w:rsidRPr="00AE76A1">
        <w:rPr>
          <w:sz w:val="24"/>
          <w:szCs w:val="24"/>
          <w:lang w:val="en-US"/>
        </w:rPr>
        <w:t xml:space="preserve">policy. </w:t>
      </w:r>
    </w:p>
    <w:p w14:paraId="543F56F4" w14:textId="3611A7C4" w:rsidR="007465ED" w:rsidRDefault="007465ED" w:rsidP="005F18A4">
      <w:pPr>
        <w:spacing w:after="0" w:line="240" w:lineRule="auto"/>
        <w:jc w:val="both"/>
        <w:rPr>
          <w:sz w:val="24"/>
          <w:szCs w:val="24"/>
          <w:lang w:val="en-US"/>
        </w:rPr>
      </w:pPr>
      <w:r>
        <w:rPr>
          <w:sz w:val="24"/>
          <w:szCs w:val="24"/>
          <w:lang w:val="en-US"/>
        </w:rPr>
        <w:tab/>
      </w:r>
      <w:r w:rsidR="00AE76A1" w:rsidRPr="00AE76A1">
        <w:rPr>
          <w:sz w:val="24"/>
          <w:szCs w:val="24"/>
          <w:lang w:val="en-US"/>
        </w:rPr>
        <w:t xml:space="preserve">• Negatively impacts the health and safety of residents, </w:t>
      </w:r>
      <w:proofErr w:type="gramStart"/>
      <w:r w:rsidR="00AE76A1" w:rsidRPr="00AE76A1">
        <w:rPr>
          <w:sz w:val="24"/>
          <w:szCs w:val="24"/>
          <w:lang w:val="en-US"/>
        </w:rPr>
        <w:t>staff</w:t>
      </w:r>
      <w:proofErr w:type="gramEnd"/>
      <w:r w:rsidR="00AE76A1" w:rsidRPr="00AE76A1">
        <w:rPr>
          <w:sz w:val="24"/>
          <w:szCs w:val="24"/>
          <w:lang w:val="en-US"/>
        </w:rPr>
        <w:t xml:space="preserve"> and other visitors in the </w:t>
      </w:r>
      <w:r>
        <w:rPr>
          <w:sz w:val="24"/>
          <w:szCs w:val="24"/>
          <w:lang w:val="en-US"/>
        </w:rPr>
        <w:tab/>
      </w:r>
      <w:r w:rsidR="00AE76A1" w:rsidRPr="00AE76A1">
        <w:rPr>
          <w:sz w:val="24"/>
          <w:szCs w:val="24"/>
          <w:lang w:val="en-US"/>
        </w:rPr>
        <w:t xml:space="preserve">home. </w:t>
      </w:r>
    </w:p>
    <w:p w14:paraId="1FA5ADB5" w14:textId="5E5DE131" w:rsidR="007465ED" w:rsidRDefault="007465ED" w:rsidP="005F18A4">
      <w:pPr>
        <w:spacing w:after="0" w:line="240" w:lineRule="auto"/>
        <w:jc w:val="both"/>
        <w:rPr>
          <w:sz w:val="24"/>
          <w:szCs w:val="24"/>
          <w:lang w:val="en-US"/>
        </w:rPr>
      </w:pPr>
      <w:r>
        <w:rPr>
          <w:sz w:val="24"/>
          <w:szCs w:val="24"/>
          <w:lang w:val="en-US"/>
        </w:rPr>
        <w:tab/>
      </w:r>
      <w:r w:rsidR="00AE76A1" w:rsidRPr="00AE76A1">
        <w:rPr>
          <w:sz w:val="24"/>
          <w:szCs w:val="24"/>
          <w:lang w:val="en-US"/>
        </w:rPr>
        <w:t xml:space="preserve">• Is demonstrated continuously by the visitor over multiple visits. </w:t>
      </w:r>
    </w:p>
    <w:p w14:paraId="03E8601D" w14:textId="77777777" w:rsidR="007465ED" w:rsidRDefault="007465ED" w:rsidP="005F18A4">
      <w:pPr>
        <w:spacing w:after="0" w:line="240" w:lineRule="auto"/>
        <w:jc w:val="both"/>
        <w:rPr>
          <w:sz w:val="24"/>
          <w:szCs w:val="24"/>
          <w:lang w:val="en-US"/>
        </w:rPr>
      </w:pPr>
      <w:r>
        <w:rPr>
          <w:sz w:val="24"/>
          <w:szCs w:val="24"/>
          <w:lang w:val="en-US"/>
        </w:rPr>
        <w:tab/>
      </w:r>
      <w:r w:rsidR="00AE76A1" w:rsidRPr="00AE76A1">
        <w:rPr>
          <w:sz w:val="24"/>
          <w:szCs w:val="24"/>
          <w:lang w:val="en-US"/>
        </w:rPr>
        <w:t xml:space="preserve">• Is by a visitor whose previous visits have been ended by the home. </w:t>
      </w:r>
    </w:p>
    <w:p w14:paraId="317FD3B4" w14:textId="352F9C3B" w:rsidR="007465ED" w:rsidRDefault="007465ED" w:rsidP="005F18A4">
      <w:pPr>
        <w:spacing w:after="0" w:line="240" w:lineRule="auto"/>
        <w:jc w:val="both"/>
        <w:rPr>
          <w:sz w:val="24"/>
          <w:szCs w:val="24"/>
          <w:lang w:val="en-US"/>
        </w:rPr>
      </w:pPr>
      <w:r>
        <w:rPr>
          <w:sz w:val="24"/>
          <w:szCs w:val="24"/>
          <w:lang w:val="en-US"/>
        </w:rPr>
        <w:tab/>
      </w:r>
    </w:p>
    <w:p w14:paraId="57EAB1DA" w14:textId="5FD6BD71" w:rsidR="007465ED" w:rsidRDefault="007465ED" w:rsidP="005F18A4">
      <w:pPr>
        <w:spacing w:after="0" w:line="240" w:lineRule="auto"/>
        <w:jc w:val="both"/>
        <w:rPr>
          <w:sz w:val="24"/>
          <w:szCs w:val="24"/>
          <w:lang w:val="en-US"/>
        </w:rPr>
      </w:pPr>
      <w:r>
        <w:rPr>
          <w:sz w:val="24"/>
          <w:szCs w:val="24"/>
          <w:lang w:val="en-US"/>
        </w:rPr>
        <w:t xml:space="preserve">   </w:t>
      </w:r>
      <w:r w:rsidR="005F18A4" w:rsidRPr="005F18A4">
        <w:rPr>
          <w:sz w:val="24"/>
          <w:szCs w:val="24"/>
          <w:lang w:val="en-US"/>
        </w:rPr>
        <w:t xml:space="preserve">Any decision to temporarily prohibit a visitor should: </w:t>
      </w:r>
    </w:p>
    <w:p w14:paraId="7675DBFA" w14:textId="5C24C5B3" w:rsidR="007465ED" w:rsidRDefault="007465ED" w:rsidP="005F18A4">
      <w:pPr>
        <w:spacing w:after="0" w:line="240" w:lineRule="auto"/>
        <w:jc w:val="both"/>
        <w:rPr>
          <w:sz w:val="24"/>
          <w:szCs w:val="24"/>
          <w:lang w:val="en-US"/>
        </w:rPr>
      </w:pPr>
      <w:r>
        <w:rPr>
          <w:sz w:val="24"/>
          <w:szCs w:val="24"/>
          <w:lang w:val="en-US"/>
        </w:rPr>
        <w:tab/>
      </w:r>
      <w:r w:rsidR="005F18A4" w:rsidRPr="005F18A4">
        <w:rPr>
          <w:sz w:val="24"/>
          <w:szCs w:val="24"/>
          <w:lang w:val="en-US"/>
        </w:rPr>
        <w:t xml:space="preserve">• Be made only after all other reasonable efforts to maintain safety during visits have </w:t>
      </w:r>
      <w:r>
        <w:rPr>
          <w:sz w:val="24"/>
          <w:szCs w:val="24"/>
          <w:lang w:val="en-US"/>
        </w:rPr>
        <w:tab/>
      </w:r>
      <w:r w:rsidR="005F18A4" w:rsidRPr="005F18A4">
        <w:rPr>
          <w:sz w:val="24"/>
          <w:szCs w:val="24"/>
          <w:lang w:val="en-US"/>
        </w:rPr>
        <w:t xml:space="preserve">been </w:t>
      </w:r>
      <w:proofErr w:type="gramStart"/>
      <w:r w:rsidR="005F18A4" w:rsidRPr="005F18A4">
        <w:rPr>
          <w:sz w:val="24"/>
          <w:szCs w:val="24"/>
          <w:lang w:val="en-US"/>
        </w:rPr>
        <w:t>exhausted;</w:t>
      </w:r>
      <w:proofErr w:type="gramEnd"/>
      <w:r w:rsidR="005F18A4" w:rsidRPr="005F18A4">
        <w:rPr>
          <w:sz w:val="24"/>
          <w:szCs w:val="24"/>
          <w:lang w:val="en-US"/>
        </w:rPr>
        <w:t xml:space="preserve"> </w:t>
      </w:r>
    </w:p>
    <w:p w14:paraId="47EA41A6" w14:textId="77777777" w:rsidR="007465ED" w:rsidRDefault="007465ED" w:rsidP="005F18A4">
      <w:pPr>
        <w:spacing w:after="0" w:line="240" w:lineRule="auto"/>
        <w:jc w:val="both"/>
        <w:rPr>
          <w:sz w:val="24"/>
          <w:szCs w:val="24"/>
          <w:lang w:val="en-US"/>
        </w:rPr>
      </w:pPr>
      <w:r>
        <w:rPr>
          <w:sz w:val="24"/>
          <w:szCs w:val="24"/>
          <w:lang w:val="en-US"/>
        </w:rPr>
        <w:lastRenderedPageBreak/>
        <w:tab/>
      </w:r>
      <w:r w:rsidR="005F18A4" w:rsidRPr="005F18A4">
        <w:rPr>
          <w:sz w:val="24"/>
          <w:szCs w:val="24"/>
          <w:lang w:val="en-US"/>
        </w:rPr>
        <w:t xml:space="preserve">• Stipulate a reasonable length of the </w:t>
      </w:r>
      <w:proofErr w:type="gramStart"/>
      <w:r w:rsidR="005F18A4" w:rsidRPr="005F18A4">
        <w:rPr>
          <w:sz w:val="24"/>
          <w:szCs w:val="24"/>
          <w:lang w:val="en-US"/>
        </w:rPr>
        <w:t>prohibition;</w:t>
      </w:r>
      <w:proofErr w:type="gramEnd"/>
      <w:r w:rsidR="005F18A4" w:rsidRPr="005F18A4">
        <w:rPr>
          <w:sz w:val="24"/>
          <w:szCs w:val="24"/>
          <w:lang w:val="en-US"/>
        </w:rPr>
        <w:t xml:space="preserve"> </w:t>
      </w:r>
    </w:p>
    <w:p w14:paraId="32C801D4" w14:textId="59B38E2D" w:rsidR="007465ED" w:rsidRDefault="007465ED" w:rsidP="005F18A4">
      <w:pPr>
        <w:spacing w:after="0" w:line="240" w:lineRule="auto"/>
        <w:jc w:val="both"/>
        <w:rPr>
          <w:sz w:val="24"/>
          <w:szCs w:val="24"/>
          <w:lang w:val="en-US"/>
        </w:rPr>
      </w:pPr>
      <w:r>
        <w:rPr>
          <w:sz w:val="24"/>
          <w:szCs w:val="24"/>
          <w:lang w:val="en-US"/>
        </w:rPr>
        <w:tab/>
      </w:r>
      <w:r w:rsidR="005F18A4" w:rsidRPr="005F18A4">
        <w:rPr>
          <w:sz w:val="24"/>
          <w:szCs w:val="24"/>
          <w:lang w:val="en-US"/>
        </w:rPr>
        <w:t xml:space="preserve">• Clearly identify what requirements the visitor should meet before visits may be resumed </w:t>
      </w:r>
      <w:r>
        <w:rPr>
          <w:sz w:val="24"/>
          <w:szCs w:val="24"/>
          <w:lang w:val="en-US"/>
        </w:rPr>
        <w:tab/>
      </w:r>
      <w:r w:rsidR="005F18A4" w:rsidRPr="005F18A4">
        <w:rPr>
          <w:sz w:val="24"/>
          <w:szCs w:val="24"/>
          <w:lang w:val="en-US"/>
        </w:rPr>
        <w:t xml:space="preserve">(e.g. reviewing the home’s visitor policy, reviewing specific Public Health Ontario </w:t>
      </w:r>
      <w:r>
        <w:rPr>
          <w:sz w:val="24"/>
          <w:szCs w:val="24"/>
          <w:lang w:val="en-US"/>
        </w:rPr>
        <w:tab/>
      </w:r>
      <w:r w:rsidR="005F18A4" w:rsidRPr="005F18A4">
        <w:rPr>
          <w:sz w:val="24"/>
          <w:szCs w:val="24"/>
          <w:lang w:val="en-US"/>
        </w:rPr>
        <w:t xml:space="preserve">resources, etc.); and, </w:t>
      </w:r>
    </w:p>
    <w:p w14:paraId="1F326494" w14:textId="6119AD9E" w:rsidR="005F18A4" w:rsidRDefault="007465ED" w:rsidP="005F18A4">
      <w:pPr>
        <w:spacing w:after="0" w:line="240" w:lineRule="auto"/>
        <w:jc w:val="both"/>
        <w:rPr>
          <w:sz w:val="24"/>
          <w:szCs w:val="24"/>
          <w:lang w:val="en-US"/>
        </w:rPr>
      </w:pPr>
      <w:r>
        <w:rPr>
          <w:sz w:val="24"/>
          <w:szCs w:val="24"/>
          <w:lang w:val="en-US"/>
        </w:rPr>
        <w:tab/>
      </w:r>
      <w:r w:rsidR="005F18A4" w:rsidRPr="005F18A4">
        <w:rPr>
          <w:sz w:val="24"/>
          <w:szCs w:val="24"/>
          <w:lang w:val="en-US"/>
        </w:rPr>
        <w:t xml:space="preserve">• Be documented by the home. Where the home has temporarily prohibited a caregiver, </w:t>
      </w:r>
      <w:r>
        <w:rPr>
          <w:sz w:val="24"/>
          <w:szCs w:val="24"/>
          <w:lang w:val="en-US"/>
        </w:rPr>
        <w:tab/>
      </w:r>
      <w:r w:rsidR="005F18A4" w:rsidRPr="005F18A4">
        <w:rPr>
          <w:sz w:val="24"/>
          <w:szCs w:val="24"/>
          <w:lang w:val="en-US"/>
        </w:rPr>
        <w:t xml:space="preserve">the resident and/or their substitute decision-maker may need to designate an alternate </w:t>
      </w:r>
      <w:r>
        <w:rPr>
          <w:sz w:val="24"/>
          <w:szCs w:val="24"/>
          <w:lang w:val="en-US"/>
        </w:rPr>
        <w:tab/>
      </w:r>
      <w:r w:rsidR="005F18A4" w:rsidRPr="005F18A4">
        <w:rPr>
          <w:sz w:val="24"/>
          <w:szCs w:val="24"/>
          <w:lang w:val="en-US"/>
        </w:rPr>
        <w:t>individual as caregiver to help meet the resident’s care needs.</w:t>
      </w:r>
    </w:p>
    <w:p w14:paraId="78FACB19" w14:textId="484E6F60" w:rsidR="005F18A4" w:rsidRDefault="005F18A4" w:rsidP="005F18A4">
      <w:pPr>
        <w:spacing w:after="0" w:line="240" w:lineRule="auto"/>
        <w:jc w:val="both"/>
        <w:rPr>
          <w:sz w:val="24"/>
          <w:szCs w:val="24"/>
          <w:lang w:val="en-US"/>
        </w:rPr>
      </w:pPr>
    </w:p>
    <w:p w14:paraId="1BD79CBE" w14:textId="77777777" w:rsidR="00095111" w:rsidRPr="005F18A4" w:rsidRDefault="00095111" w:rsidP="005F18A4">
      <w:pPr>
        <w:spacing w:after="0" w:line="240" w:lineRule="auto"/>
        <w:jc w:val="both"/>
        <w:rPr>
          <w:sz w:val="24"/>
          <w:szCs w:val="24"/>
          <w:lang w:val="en-US"/>
        </w:rPr>
      </w:pPr>
    </w:p>
    <w:p w14:paraId="46BE7FC5" w14:textId="5857FEBB" w:rsidR="005F18A4" w:rsidRPr="008529FF" w:rsidRDefault="005F18A4" w:rsidP="005F18A4">
      <w:pPr>
        <w:spacing w:after="120" w:line="240" w:lineRule="auto"/>
        <w:jc w:val="both"/>
        <w:rPr>
          <w:b/>
          <w:bCs/>
          <w:color w:val="0070C0"/>
          <w:sz w:val="24"/>
          <w:szCs w:val="24"/>
          <w:lang w:val="en-US"/>
        </w:rPr>
      </w:pPr>
      <w:r w:rsidRPr="005F18A4">
        <w:rPr>
          <w:sz w:val="24"/>
          <w:szCs w:val="24"/>
          <w:lang w:val="en-US"/>
        </w:rPr>
        <w:t xml:space="preserve"> </w:t>
      </w:r>
      <w:r>
        <w:rPr>
          <w:b/>
          <w:bCs/>
          <w:color w:val="0070C0"/>
          <w:sz w:val="24"/>
          <w:szCs w:val="24"/>
          <w:lang w:val="en-US"/>
        </w:rPr>
        <w:t>10</w:t>
      </w:r>
      <w:r w:rsidRPr="008529FF">
        <w:rPr>
          <w:b/>
          <w:bCs/>
          <w:color w:val="0070C0"/>
          <w:sz w:val="24"/>
          <w:szCs w:val="24"/>
          <w:lang w:val="en-US"/>
        </w:rPr>
        <w:t xml:space="preserve">.0   </w:t>
      </w:r>
      <w:r>
        <w:rPr>
          <w:b/>
          <w:bCs/>
          <w:color w:val="0070C0"/>
          <w:sz w:val="24"/>
          <w:szCs w:val="24"/>
          <w:lang w:val="en-US"/>
        </w:rPr>
        <w:t>Accessibility Considerations</w:t>
      </w:r>
    </w:p>
    <w:p w14:paraId="6B49396F" w14:textId="15389118" w:rsidR="005F18A4" w:rsidRPr="005F18A4" w:rsidRDefault="005F18A4" w:rsidP="005F18A4">
      <w:pPr>
        <w:spacing w:after="0" w:line="240" w:lineRule="auto"/>
        <w:jc w:val="both"/>
        <w:rPr>
          <w:sz w:val="24"/>
          <w:szCs w:val="24"/>
          <w:lang w:val="en-US"/>
        </w:rPr>
      </w:pPr>
    </w:p>
    <w:p w14:paraId="655AE87E" w14:textId="307AA4DF" w:rsidR="00674429" w:rsidRDefault="005F18A4" w:rsidP="005F18A4">
      <w:pPr>
        <w:spacing w:after="0" w:line="240" w:lineRule="auto"/>
        <w:jc w:val="both"/>
        <w:rPr>
          <w:sz w:val="24"/>
          <w:szCs w:val="24"/>
          <w:lang w:val="en-US"/>
        </w:rPr>
      </w:pPr>
      <w:r w:rsidRPr="005F18A4">
        <w:rPr>
          <w:sz w:val="24"/>
          <w:szCs w:val="24"/>
          <w:lang w:val="en-US"/>
        </w:rPr>
        <w:t>Homes are required to meet all applicable laws such as the</w:t>
      </w:r>
      <w:r>
        <w:rPr>
          <w:sz w:val="24"/>
          <w:szCs w:val="24"/>
          <w:lang w:val="en-US"/>
        </w:rPr>
        <w:t xml:space="preserve"> </w:t>
      </w:r>
      <w:r w:rsidRPr="005F18A4">
        <w:rPr>
          <w:i/>
          <w:iCs/>
          <w:sz w:val="24"/>
          <w:szCs w:val="24"/>
          <w:lang w:val="en-US"/>
        </w:rPr>
        <w:t>Accessibility for Ontarians Disability Act, 2005</w:t>
      </w:r>
      <w:r w:rsidR="00674429">
        <w:rPr>
          <w:sz w:val="24"/>
          <w:szCs w:val="24"/>
          <w:lang w:val="en-US"/>
        </w:rPr>
        <w:t xml:space="preserve">.  </w:t>
      </w:r>
      <w:hyperlink r:id="rId12" w:history="1">
        <w:r w:rsidR="00674429" w:rsidRPr="00D414B7">
          <w:rPr>
            <w:rStyle w:val="Hyperlink"/>
            <w:sz w:val="24"/>
            <w:szCs w:val="24"/>
            <w:lang w:val="en-US"/>
          </w:rPr>
          <w:t>https://www.ontario.ca/laws/statute/05a11</w:t>
        </w:r>
      </w:hyperlink>
    </w:p>
    <w:p w14:paraId="6C13D1F4" w14:textId="4F6A80C4" w:rsidR="00674429" w:rsidRDefault="00674429" w:rsidP="005F18A4">
      <w:pPr>
        <w:spacing w:after="0" w:line="240" w:lineRule="auto"/>
        <w:jc w:val="both"/>
        <w:rPr>
          <w:sz w:val="24"/>
          <w:szCs w:val="24"/>
          <w:lang w:val="en-US"/>
        </w:rPr>
      </w:pPr>
    </w:p>
    <w:p w14:paraId="43DAB43F" w14:textId="77777777" w:rsidR="00674429" w:rsidRDefault="00674429" w:rsidP="005F18A4">
      <w:pPr>
        <w:spacing w:after="0" w:line="240" w:lineRule="auto"/>
        <w:jc w:val="both"/>
        <w:rPr>
          <w:sz w:val="24"/>
          <w:szCs w:val="24"/>
          <w:lang w:val="en-US"/>
        </w:rPr>
      </w:pPr>
    </w:p>
    <w:p w14:paraId="16910E3E" w14:textId="6A880FA0" w:rsidR="00674429" w:rsidRDefault="00674429" w:rsidP="005F18A4">
      <w:pPr>
        <w:spacing w:after="0" w:line="240" w:lineRule="auto"/>
        <w:jc w:val="both"/>
        <w:rPr>
          <w:sz w:val="24"/>
          <w:szCs w:val="24"/>
          <w:lang w:val="en-US"/>
        </w:rPr>
      </w:pPr>
    </w:p>
    <w:p w14:paraId="00CC67A3" w14:textId="4EA626CC" w:rsidR="00853EB3" w:rsidRDefault="00853EB3" w:rsidP="005F18A4">
      <w:pPr>
        <w:spacing w:after="0" w:line="240" w:lineRule="auto"/>
        <w:jc w:val="both"/>
        <w:rPr>
          <w:b/>
          <w:bCs/>
          <w:sz w:val="24"/>
          <w:szCs w:val="24"/>
          <w:lang w:val="en-US"/>
        </w:rPr>
      </w:pPr>
      <w:r>
        <w:rPr>
          <w:b/>
          <w:bCs/>
          <w:sz w:val="24"/>
          <w:szCs w:val="24"/>
          <w:lang w:val="en-US"/>
        </w:rPr>
        <w:t>REFERENCES:</w:t>
      </w:r>
    </w:p>
    <w:p w14:paraId="572B2D6F" w14:textId="77777777" w:rsidR="00090BBE" w:rsidRDefault="00090BBE" w:rsidP="005F18A4">
      <w:pPr>
        <w:spacing w:after="0" w:line="240" w:lineRule="auto"/>
        <w:jc w:val="both"/>
        <w:rPr>
          <w:b/>
          <w:bCs/>
          <w:sz w:val="24"/>
          <w:szCs w:val="24"/>
          <w:lang w:val="en-US"/>
        </w:rPr>
      </w:pPr>
    </w:p>
    <w:p w14:paraId="4E0511D2" w14:textId="683E65A7" w:rsidR="00853EB3" w:rsidRDefault="00853EB3" w:rsidP="005F18A4">
      <w:pPr>
        <w:spacing w:after="0" w:line="240" w:lineRule="auto"/>
        <w:jc w:val="both"/>
        <w:rPr>
          <w:b/>
          <w:bCs/>
          <w:sz w:val="24"/>
          <w:szCs w:val="24"/>
          <w:lang w:val="en-US"/>
        </w:rPr>
      </w:pPr>
      <w:r>
        <w:rPr>
          <w:b/>
          <w:bCs/>
          <w:sz w:val="24"/>
          <w:szCs w:val="24"/>
          <w:lang w:val="en-US"/>
        </w:rPr>
        <w:t xml:space="preserve">Directive #3 </w:t>
      </w:r>
      <w:bookmarkStart w:id="5" w:name="_Hlk50718547"/>
      <w:r>
        <w:rPr>
          <w:b/>
          <w:bCs/>
          <w:sz w:val="24"/>
          <w:szCs w:val="24"/>
          <w:lang w:val="en-US"/>
        </w:rPr>
        <w:t xml:space="preserve">for Long-Term Care Homes under the </w:t>
      </w:r>
      <w:bookmarkEnd w:id="5"/>
      <w:r w:rsidR="0013336C">
        <w:rPr>
          <w:b/>
          <w:bCs/>
          <w:sz w:val="24"/>
          <w:szCs w:val="24"/>
          <w:lang w:val="en-US"/>
        </w:rPr>
        <w:t>Fixing Long-Term Care Act, 2021</w:t>
      </w:r>
    </w:p>
    <w:p w14:paraId="6FF35E8C" w14:textId="38626037" w:rsidR="00090BBE" w:rsidRPr="00752231" w:rsidRDefault="00752231" w:rsidP="005F18A4">
      <w:pPr>
        <w:spacing w:after="0" w:line="240" w:lineRule="auto"/>
        <w:jc w:val="both"/>
        <w:rPr>
          <w:b/>
          <w:bCs/>
          <w:sz w:val="24"/>
          <w:szCs w:val="24"/>
          <w:lang w:val="en-US"/>
        </w:rPr>
      </w:pPr>
      <w:hyperlink r:id="rId13" w:tgtFrame="_self" w:history="1">
        <w:r w:rsidRPr="00752231">
          <w:rPr>
            <w:rStyle w:val="Hyperlink"/>
            <w:sz w:val="24"/>
            <w:szCs w:val="24"/>
          </w:rPr>
          <w:t>CMOH Directive #3 for Long-Term Care Homes.</w:t>
        </w:r>
      </w:hyperlink>
    </w:p>
    <w:p w14:paraId="4CB812AC" w14:textId="4CB13F01" w:rsidR="00845775" w:rsidRDefault="00845775" w:rsidP="005F18A4">
      <w:pPr>
        <w:spacing w:after="0" w:line="240" w:lineRule="auto"/>
        <w:jc w:val="both"/>
        <w:rPr>
          <w:b/>
          <w:bCs/>
          <w:sz w:val="24"/>
          <w:szCs w:val="24"/>
          <w:lang w:val="en-US"/>
        </w:rPr>
      </w:pPr>
    </w:p>
    <w:p w14:paraId="46CAE021" w14:textId="49DD423C" w:rsidR="00845775" w:rsidRDefault="002655C1" w:rsidP="005F18A4">
      <w:pPr>
        <w:spacing w:after="0" w:line="240" w:lineRule="auto"/>
        <w:jc w:val="both"/>
        <w:rPr>
          <w:b/>
          <w:bCs/>
          <w:sz w:val="24"/>
          <w:szCs w:val="24"/>
          <w:lang w:val="en-US"/>
        </w:rPr>
      </w:pPr>
      <w:r>
        <w:rPr>
          <w:b/>
          <w:bCs/>
          <w:sz w:val="24"/>
          <w:szCs w:val="24"/>
          <w:lang w:val="en-US"/>
        </w:rPr>
        <w:t>COVID-19 Guidance Document for Long-Term Care Homes and Retirement Homes for Public Health Units</w:t>
      </w:r>
    </w:p>
    <w:p w14:paraId="17185CD2" w14:textId="13847351" w:rsidR="00B536C6" w:rsidRPr="00B536C6" w:rsidRDefault="00B536C6" w:rsidP="005F18A4">
      <w:pPr>
        <w:spacing w:after="0" w:line="240" w:lineRule="auto"/>
        <w:jc w:val="both"/>
        <w:rPr>
          <w:sz w:val="24"/>
          <w:szCs w:val="24"/>
        </w:rPr>
      </w:pPr>
      <w:hyperlink r:id="rId14" w:tgtFrame="_self" w:history="1">
        <w:r w:rsidRPr="00B536C6">
          <w:rPr>
            <w:rStyle w:val="Hyperlink"/>
            <w:sz w:val="24"/>
            <w:szCs w:val="24"/>
          </w:rPr>
          <w:t>COVID-19 Guidance: Long-Term Care Homes and Retirement Homes for Public Health Units.</w:t>
        </w:r>
      </w:hyperlink>
    </w:p>
    <w:p w14:paraId="5B48AF5C" w14:textId="77777777" w:rsidR="00B536C6" w:rsidRDefault="00B536C6" w:rsidP="005F18A4">
      <w:pPr>
        <w:spacing w:after="0" w:line="240" w:lineRule="auto"/>
        <w:jc w:val="both"/>
        <w:rPr>
          <w:b/>
          <w:bCs/>
          <w:sz w:val="24"/>
          <w:szCs w:val="24"/>
          <w:lang w:val="en-US"/>
        </w:rPr>
      </w:pPr>
    </w:p>
    <w:p w14:paraId="41713BD6" w14:textId="34887866" w:rsidR="002655C1" w:rsidRDefault="00B536C6" w:rsidP="005F18A4">
      <w:pPr>
        <w:spacing w:after="0" w:line="240" w:lineRule="auto"/>
        <w:jc w:val="both"/>
        <w:rPr>
          <w:b/>
          <w:bCs/>
          <w:sz w:val="24"/>
          <w:szCs w:val="24"/>
          <w:lang w:val="en-US"/>
        </w:rPr>
      </w:pPr>
      <w:r>
        <w:rPr>
          <w:b/>
          <w:bCs/>
          <w:sz w:val="24"/>
          <w:szCs w:val="24"/>
          <w:lang w:val="en-US"/>
        </w:rPr>
        <w:t>Staying Up to Date with COVID-19 Vaccines:  Recommended Doses</w:t>
      </w:r>
    </w:p>
    <w:p w14:paraId="661A6662" w14:textId="268EB13E" w:rsidR="008529FF" w:rsidRPr="00B536C6" w:rsidRDefault="00B536C6" w:rsidP="008529FF">
      <w:pPr>
        <w:spacing w:after="0" w:line="240" w:lineRule="auto"/>
        <w:jc w:val="both"/>
        <w:rPr>
          <w:rFonts w:ascii="Georgia" w:eastAsia="Times New Roman" w:hAnsi="Georgia"/>
          <w:color w:val="000000"/>
          <w:sz w:val="24"/>
          <w:szCs w:val="24"/>
        </w:rPr>
      </w:pPr>
      <w:hyperlink r:id="rId15" w:tgtFrame="_self" w:history="1">
        <w:r w:rsidRPr="00B536C6">
          <w:rPr>
            <w:rStyle w:val="Hyperlink"/>
            <w:sz w:val="24"/>
            <w:szCs w:val="24"/>
          </w:rPr>
          <w:t>Staying Up to Date with COVID-19 Vaccines: Recommended Doses.</w:t>
        </w:r>
      </w:hyperlink>
    </w:p>
    <w:p w14:paraId="4EDB72C5" w14:textId="77777777" w:rsidR="00B536C6" w:rsidRDefault="00B536C6" w:rsidP="008529FF">
      <w:pPr>
        <w:spacing w:after="0" w:line="240" w:lineRule="auto"/>
        <w:jc w:val="both"/>
        <w:rPr>
          <w:sz w:val="24"/>
          <w:szCs w:val="24"/>
          <w:lang w:val="en-US"/>
        </w:rPr>
      </w:pPr>
    </w:p>
    <w:p w14:paraId="4FA6697D" w14:textId="73AF0A50" w:rsidR="00B536C6" w:rsidRPr="00B536C6" w:rsidRDefault="00B536C6" w:rsidP="008529FF">
      <w:pPr>
        <w:spacing w:after="0" w:line="240" w:lineRule="auto"/>
        <w:jc w:val="both"/>
        <w:rPr>
          <w:b/>
          <w:bCs/>
          <w:sz w:val="24"/>
          <w:szCs w:val="24"/>
          <w:lang w:val="en-US"/>
        </w:rPr>
      </w:pPr>
      <w:r w:rsidRPr="00B536C6">
        <w:rPr>
          <w:b/>
          <w:bCs/>
          <w:sz w:val="24"/>
          <w:szCs w:val="24"/>
          <w:lang w:val="en-US"/>
        </w:rPr>
        <w:t xml:space="preserve">Ontario Regulation 246/22 </w:t>
      </w:r>
      <w:r>
        <w:rPr>
          <w:b/>
          <w:bCs/>
          <w:sz w:val="24"/>
          <w:szCs w:val="24"/>
          <w:lang w:val="en-US"/>
        </w:rPr>
        <w:t xml:space="preserve">   </w:t>
      </w:r>
      <w:r w:rsidRPr="00B536C6">
        <w:rPr>
          <w:b/>
          <w:bCs/>
          <w:sz w:val="24"/>
          <w:szCs w:val="24"/>
          <w:lang w:val="en-US"/>
        </w:rPr>
        <w:t xml:space="preserve"> Fixing Long-Term Care Act, 2021 </w:t>
      </w:r>
    </w:p>
    <w:p w14:paraId="322EA390" w14:textId="4B505AE8" w:rsidR="00996325" w:rsidRDefault="00B536C6" w:rsidP="00420443">
      <w:pPr>
        <w:spacing w:after="0" w:line="240" w:lineRule="auto"/>
        <w:jc w:val="both"/>
        <w:rPr>
          <w:sz w:val="24"/>
          <w:szCs w:val="24"/>
          <w:lang w:val="en-US"/>
        </w:rPr>
      </w:pPr>
      <w:hyperlink r:id="rId16" w:history="1">
        <w:r w:rsidRPr="00213F69">
          <w:rPr>
            <w:rStyle w:val="Hyperlink"/>
            <w:sz w:val="24"/>
            <w:szCs w:val="24"/>
            <w:lang w:val="en-US"/>
          </w:rPr>
          <w:t>https://www.ontario.ca/laws/regulation/r22246#BK330</w:t>
        </w:r>
      </w:hyperlink>
    </w:p>
    <w:p w14:paraId="56FDC2E3" w14:textId="77777777" w:rsidR="00B536C6" w:rsidRPr="00AB2BF0" w:rsidRDefault="00B536C6" w:rsidP="00420443">
      <w:pPr>
        <w:spacing w:after="0" w:line="240" w:lineRule="auto"/>
        <w:jc w:val="both"/>
        <w:rPr>
          <w:sz w:val="24"/>
          <w:szCs w:val="24"/>
          <w:lang w:val="en-US"/>
        </w:rPr>
      </w:pPr>
    </w:p>
    <w:sectPr w:rsidR="00B536C6" w:rsidRPr="00AB2BF0">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12F2" w14:textId="77777777" w:rsidR="00A4257F" w:rsidRDefault="00A4257F" w:rsidP="00AE7D9A">
      <w:pPr>
        <w:spacing w:after="0" w:line="240" w:lineRule="auto"/>
      </w:pPr>
      <w:r>
        <w:separator/>
      </w:r>
    </w:p>
  </w:endnote>
  <w:endnote w:type="continuationSeparator" w:id="0">
    <w:p w14:paraId="68517A6E" w14:textId="77777777" w:rsidR="00A4257F" w:rsidRDefault="00A4257F" w:rsidP="00AE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7050"/>
      <w:docPartObj>
        <w:docPartGallery w:val="Page Numbers (Bottom of Page)"/>
        <w:docPartUnique/>
      </w:docPartObj>
    </w:sdtPr>
    <w:sdtEndPr>
      <w:rPr>
        <w:color w:val="7F7F7F" w:themeColor="background1" w:themeShade="7F"/>
        <w:spacing w:val="60"/>
      </w:rPr>
    </w:sdtEndPr>
    <w:sdtContent>
      <w:p w14:paraId="3F078270" w14:textId="7CC00631" w:rsidR="00996325" w:rsidRDefault="0099632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 xml:space="preserve">Revised </w:t>
        </w:r>
        <w:r w:rsidR="00DA6896">
          <w:rPr>
            <w:color w:val="7F7F7F" w:themeColor="background1" w:themeShade="7F"/>
            <w:spacing w:val="60"/>
          </w:rPr>
          <w:t xml:space="preserve">May </w:t>
        </w:r>
        <w:r w:rsidR="00FB27DC">
          <w:rPr>
            <w:color w:val="7F7F7F" w:themeColor="background1" w:themeShade="7F"/>
            <w:spacing w:val="60"/>
          </w:rPr>
          <w:t>4, 2022</w:t>
        </w:r>
      </w:p>
    </w:sdtContent>
  </w:sdt>
  <w:p w14:paraId="380AD768" w14:textId="77777777" w:rsidR="00AE7D9A" w:rsidRDefault="00AE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6A00" w14:textId="77777777" w:rsidR="00A4257F" w:rsidRDefault="00A4257F" w:rsidP="00AE7D9A">
      <w:pPr>
        <w:spacing w:after="0" w:line="240" w:lineRule="auto"/>
      </w:pPr>
      <w:r>
        <w:separator/>
      </w:r>
    </w:p>
  </w:footnote>
  <w:footnote w:type="continuationSeparator" w:id="0">
    <w:p w14:paraId="05EAF35E" w14:textId="77777777" w:rsidR="00A4257F" w:rsidRDefault="00A4257F" w:rsidP="00AE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55"/>
    <w:multiLevelType w:val="hybridMultilevel"/>
    <w:tmpl w:val="BCDA8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F7560"/>
    <w:multiLevelType w:val="hybridMultilevel"/>
    <w:tmpl w:val="4AA288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CE49A7"/>
    <w:multiLevelType w:val="multilevel"/>
    <w:tmpl w:val="B5620AEC"/>
    <w:lvl w:ilvl="0">
      <w:start w:val="4"/>
      <w:numFmt w:val="decimal"/>
      <w:lvlText w:val="%1"/>
      <w:lvlJc w:val="left"/>
      <w:pPr>
        <w:ind w:left="360" w:hanging="360"/>
      </w:pPr>
      <w:rPr>
        <w:rFonts w:hint="default"/>
        <w:b/>
        <w:i/>
      </w:rPr>
    </w:lvl>
    <w:lvl w:ilvl="1">
      <w:start w:val="3"/>
      <w:numFmt w:val="decimal"/>
      <w:lvlText w:val="%1.%2"/>
      <w:lvlJc w:val="left"/>
      <w:pPr>
        <w:ind w:left="528" w:hanging="360"/>
      </w:pPr>
      <w:rPr>
        <w:rFonts w:hint="default"/>
        <w:b/>
        <w:i/>
      </w:rPr>
    </w:lvl>
    <w:lvl w:ilvl="2">
      <w:start w:val="1"/>
      <w:numFmt w:val="decimal"/>
      <w:lvlText w:val="%1.%2.%3"/>
      <w:lvlJc w:val="left"/>
      <w:pPr>
        <w:ind w:left="1056" w:hanging="720"/>
      </w:pPr>
      <w:rPr>
        <w:rFonts w:hint="default"/>
        <w:b/>
        <w:i/>
      </w:rPr>
    </w:lvl>
    <w:lvl w:ilvl="3">
      <w:start w:val="1"/>
      <w:numFmt w:val="decimal"/>
      <w:lvlText w:val="%1.%2.%3.%4"/>
      <w:lvlJc w:val="left"/>
      <w:pPr>
        <w:ind w:left="1224" w:hanging="720"/>
      </w:pPr>
      <w:rPr>
        <w:rFonts w:hint="default"/>
        <w:b/>
        <w:i/>
      </w:rPr>
    </w:lvl>
    <w:lvl w:ilvl="4">
      <w:start w:val="1"/>
      <w:numFmt w:val="decimal"/>
      <w:lvlText w:val="%1.%2.%3.%4.%5"/>
      <w:lvlJc w:val="left"/>
      <w:pPr>
        <w:ind w:left="1752" w:hanging="1080"/>
      </w:pPr>
      <w:rPr>
        <w:rFonts w:hint="default"/>
        <w:b/>
        <w:i/>
      </w:rPr>
    </w:lvl>
    <w:lvl w:ilvl="5">
      <w:start w:val="1"/>
      <w:numFmt w:val="decimal"/>
      <w:lvlText w:val="%1.%2.%3.%4.%5.%6"/>
      <w:lvlJc w:val="left"/>
      <w:pPr>
        <w:ind w:left="1920" w:hanging="1080"/>
      </w:pPr>
      <w:rPr>
        <w:rFonts w:hint="default"/>
        <w:b/>
        <w:i/>
      </w:rPr>
    </w:lvl>
    <w:lvl w:ilvl="6">
      <w:start w:val="1"/>
      <w:numFmt w:val="decimal"/>
      <w:lvlText w:val="%1.%2.%3.%4.%5.%6.%7"/>
      <w:lvlJc w:val="left"/>
      <w:pPr>
        <w:ind w:left="2448" w:hanging="1440"/>
      </w:pPr>
      <w:rPr>
        <w:rFonts w:hint="default"/>
        <w:b/>
        <w:i/>
      </w:rPr>
    </w:lvl>
    <w:lvl w:ilvl="7">
      <w:start w:val="1"/>
      <w:numFmt w:val="decimal"/>
      <w:lvlText w:val="%1.%2.%3.%4.%5.%6.%7.%8"/>
      <w:lvlJc w:val="left"/>
      <w:pPr>
        <w:ind w:left="2616" w:hanging="1440"/>
      </w:pPr>
      <w:rPr>
        <w:rFonts w:hint="default"/>
        <w:b/>
        <w:i/>
      </w:rPr>
    </w:lvl>
    <w:lvl w:ilvl="8">
      <w:start w:val="1"/>
      <w:numFmt w:val="decimal"/>
      <w:lvlText w:val="%1.%2.%3.%4.%5.%6.%7.%8.%9"/>
      <w:lvlJc w:val="left"/>
      <w:pPr>
        <w:ind w:left="3144" w:hanging="1800"/>
      </w:pPr>
      <w:rPr>
        <w:rFonts w:hint="default"/>
        <w:b/>
        <w:i/>
      </w:rPr>
    </w:lvl>
  </w:abstractNum>
  <w:abstractNum w:abstractNumId="3" w15:restartNumberingAfterBreak="0">
    <w:nsid w:val="0D966B52"/>
    <w:multiLevelType w:val="hybridMultilevel"/>
    <w:tmpl w:val="13F62E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3BF7FF8"/>
    <w:multiLevelType w:val="multilevel"/>
    <w:tmpl w:val="2E96B6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4B5AAC"/>
    <w:multiLevelType w:val="hybridMultilevel"/>
    <w:tmpl w:val="6BD654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7A21E8A"/>
    <w:multiLevelType w:val="hybridMultilevel"/>
    <w:tmpl w:val="91F84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39774A"/>
    <w:multiLevelType w:val="hybridMultilevel"/>
    <w:tmpl w:val="122CA9DC"/>
    <w:lvl w:ilvl="0" w:tplc="1009000F">
      <w:start w:val="1"/>
      <w:numFmt w:val="decimal"/>
      <w:lvlText w:val="%1."/>
      <w:lvlJc w:val="left"/>
      <w:pPr>
        <w:ind w:left="770" w:hanging="360"/>
      </w:pPr>
    </w:lvl>
    <w:lvl w:ilvl="1" w:tplc="10090001">
      <w:start w:val="1"/>
      <w:numFmt w:val="bullet"/>
      <w:lvlText w:val=""/>
      <w:lvlJc w:val="left"/>
      <w:pPr>
        <w:ind w:left="1490" w:hanging="360"/>
      </w:pPr>
      <w:rPr>
        <w:rFonts w:ascii="Symbol" w:hAnsi="Symbol" w:hint="default"/>
      </w:r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8" w15:restartNumberingAfterBreak="0">
    <w:nsid w:val="48843AE0"/>
    <w:multiLevelType w:val="hybridMultilevel"/>
    <w:tmpl w:val="D1C02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E6631D"/>
    <w:multiLevelType w:val="hybridMultilevel"/>
    <w:tmpl w:val="3F1096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D010BA"/>
    <w:multiLevelType w:val="hybridMultilevel"/>
    <w:tmpl w:val="A314DAC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CA87583"/>
    <w:multiLevelType w:val="hybridMultilevel"/>
    <w:tmpl w:val="EF58C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E040DFC"/>
    <w:multiLevelType w:val="hybridMultilevel"/>
    <w:tmpl w:val="63704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0D464F"/>
    <w:multiLevelType w:val="hybridMultilevel"/>
    <w:tmpl w:val="F3DAA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C7111F"/>
    <w:multiLevelType w:val="hybridMultilevel"/>
    <w:tmpl w:val="1DDCF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487CDC"/>
    <w:multiLevelType w:val="hybridMultilevel"/>
    <w:tmpl w:val="A7808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CF1D7D"/>
    <w:multiLevelType w:val="hybridMultilevel"/>
    <w:tmpl w:val="DCF096F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96368078">
    <w:abstractNumId w:val="7"/>
  </w:num>
  <w:num w:numId="2" w16cid:durableId="2147355631">
    <w:abstractNumId w:val="5"/>
  </w:num>
  <w:num w:numId="3" w16cid:durableId="475683647">
    <w:abstractNumId w:val="16"/>
  </w:num>
  <w:num w:numId="4" w16cid:durableId="980231673">
    <w:abstractNumId w:val="3"/>
  </w:num>
  <w:num w:numId="5" w16cid:durableId="1555267410">
    <w:abstractNumId w:val="9"/>
  </w:num>
  <w:num w:numId="6" w16cid:durableId="1069956865">
    <w:abstractNumId w:val="10"/>
  </w:num>
  <w:num w:numId="7" w16cid:durableId="1506288005">
    <w:abstractNumId w:val="4"/>
  </w:num>
  <w:num w:numId="8" w16cid:durableId="1602253910">
    <w:abstractNumId w:val="11"/>
  </w:num>
  <w:num w:numId="9" w16cid:durableId="1992517823">
    <w:abstractNumId w:val="14"/>
  </w:num>
  <w:num w:numId="10" w16cid:durableId="1700816838">
    <w:abstractNumId w:val="6"/>
  </w:num>
  <w:num w:numId="11" w16cid:durableId="1555194502">
    <w:abstractNumId w:val="15"/>
  </w:num>
  <w:num w:numId="12" w16cid:durableId="1690140192">
    <w:abstractNumId w:val="12"/>
  </w:num>
  <w:num w:numId="13" w16cid:durableId="275020581">
    <w:abstractNumId w:val="2"/>
  </w:num>
  <w:num w:numId="14" w16cid:durableId="100074317">
    <w:abstractNumId w:val="8"/>
  </w:num>
  <w:num w:numId="15" w16cid:durableId="176505655">
    <w:abstractNumId w:val="13"/>
  </w:num>
  <w:num w:numId="16" w16cid:durableId="153886666">
    <w:abstractNumId w:val="1"/>
  </w:num>
  <w:num w:numId="17" w16cid:durableId="27852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9A"/>
    <w:rsid w:val="0000312A"/>
    <w:rsid w:val="00022115"/>
    <w:rsid w:val="00034925"/>
    <w:rsid w:val="00090BBE"/>
    <w:rsid w:val="00095111"/>
    <w:rsid w:val="000C53B0"/>
    <w:rsid w:val="000D5915"/>
    <w:rsid w:val="0012103E"/>
    <w:rsid w:val="0013336C"/>
    <w:rsid w:val="0014114A"/>
    <w:rsid w:val="00153D69"/>
    <w:rsid w:val="00184877"/>
    <w:rsid w:val="001A420E"/>
    <w:rsid w:val="00207A13"/>
    <w:rsid w:val="00230ADA"/>
    <w:rsid w:val="002412C1"/>
    <w:rsid w:val="002655C1"/>
    <w:rsid w:val="002A0C57"/>
    <w:rsid w:val="002C2B11"/>
    <w:rsid w:val="00325385"/>
    <w:rsid w:val="003565DF"/>
    <w:rsid w:val="00357E68"/>
    <w:rsid w:val="00367061"/>
    <w:rsid w:val="003927D9"/>
    <w:rsid w:val="003D124C"/>
    <w:rsid w:val="003E65AD"/>
    <w:rsid w:val="00407862"/>
    <w:rsid w:val="00420443"/>
    <w:rsid w:val="004B401C"/>
    <w:rsid w:val="0054371A"/>
    <w:rsid w:val="0055287B"/>
    <w:rsid w:val="00554B53"/>
    <w:rsid w:val="00590AC3"/>
    <w:rsid w:val="005952D3"/>
    <w:rsid w:val="005E7B2A"/>
    <w:rsid w:val="005F18A4"/>
    <w:rsid w:val="006463A5"/>
    <w:rsid w:val="00662250"/>
    <w:rsid w:val="00674429"/>
    <w:rsid w:val="00677199"/>
    <w:rsid w:val="0069786D"/>
    <w:rsid w:val="006B6C87"/>
    <w:rsid w:val="006B7216"/>
    <w:rsid w:val="00722C1F"/>
    <w:rsid w:val="00731057"/>
    <w:rsid w:val="007465ED"/>
    <w:rsid w:val="00752231"/>
    <w:rsid w:val="00766461"/>
    <w:rsid w:val="007A6F66"/>
    <w:rsid w:val="008035CD"/>
    <w:rsid w:val="00816387"/>
    <w:rsid w:val="008216B6"/>
    <w:rsid w:val="00822925"/>
    <w:rsid w:val="008447E6"/>
    <w:rsid w:val="00845775"/>
    <w:rsid w:val="008529FF"/>
    <w:rsid w:val="00853EB3"/>
    <w:rsid w:val="00856C40"/>
    <w:rsid w:val="00882EB2"/>
    <w:rsid w:val="009630D2"/>
    <w:rsid w:val="00984E09"/>
    <w:rsid w:val="00985F23"/>
    <w:rsid w:val="00996325"/>
    <w:rsid w:val="009B58C8"/>
    <w:rsid w:val="00A24B6F"/>
    <w:rsid w:val="00A4257F"/>
    <w:rsid w:val="00A503B2"/>
    <w:rsid w:val="00A605B3"/>
    <w:rsid w:val="00A6591C"/>
    <w:rsid w:val="00A7469D"/>
    <w:rsid w:val="00A7742A"/>
    <w:rsid w:val="00AB2BF0"/>
    <w:rsid w:val="00AE4A8D"/>
    <w:rsid w:val="00AE76A1"/>
    <w:rsid w:val="00AE7D9A"/>
    <w:rsid w:val="00B342CD"/>
    <w:rsid w:val="00B42AD1"/>
    <w:rsid w:val="00B5112C"/>
    <w:rsid w:val="00B536C6"/>
    <w:rsid w:val="00B55AE2"/>
    <w:rsid w:val="00B63220"/>
    <w:rsid w:val="00B84F9B"/>
    <w:rsid w:val="00BD12BB"/>
    <w:rsid w:val="00C16D99"/>
    <w:rsid w:val="00C34B51"/>
    <w:rsid w:val="00C4050D"/>
    <w:rsid w:val="00C83304"/>
    <w:rsid w:val="00C84C25"/>
    <w:rsid w:val="00CC4515"/>
    <w:rsid w:val="00DA4D90"/>
    <w:rsid w:val="00DA6896"/>
    <w:rsid w:val="00DE0862"/>
    <w:rsid w:val="00E646F3"/>
    <w:rsid w:val="00E72452"/>
    <w:rsid w:val="00E811A5"/>
    <w:rsid w:val="00EC4436"/>
    <w:rsid w:val="00ED74C9"/>
    <w:rsid w:val="00FB27DC"/>
    <w:rsid w:val="00FF5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B0D3"/>
  <w15:chartTrackingRefBased/>
  <w15:docId w15:val="{7F39F8AB-1EF5-4048-A7EB-F3ABFC93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9A"/>
  </w:style>
  <w:style w:type="paragraph" w:styleId="Footer">
    <w:name w:val="footer"/>
    <w:basedOn w:val="Normal"/>
    <w:link w:val="FooterChar"/>
    <w:uiPriority w:val="99"/>
    <w:unhideWhenUsed/>
    <w:rsid w:val="00AE7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9A"/>
  </w:style>
  <w:style w:type="paragraph" w:styleId="ListParagraph">
    <w:name w:val="List Paragraph"/>
    <w:basedOn w:val="Normal"/>
    <w:uiPriority w:val="34"/>
    <w:qFormat/>
    <w:rsid w:val="00AE7D9A"/>
    <w:pPr>
      <w:ind w:left="720"/>
      <w:contextualSpacing/>
    </w:pPr>
  </w:style>
  <w:style w:type="table" w:styleId="TableGrid">
    <w:name w:val="Table Grid"/>
    <w:basedOn w:val="TableNormal"/>
    <w:uiPriority w:val="39"/>
    <w:rsid w:val="00230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3B2"/>
    <w:rPr>
      <w:color w:val="0563C1" w:themeColor="hyperlink"/>
      <w:u w:val="single"/>
    </w:rPr>
  </w:style>
  <w:style w:type="character" w:styleId="UnresolvedMention">
    <w:name w:val="Unresolved Mention"/>
    <w:basedOn w:val="DefaultParagraphFont"/>
    <w:uiPriority w:val="99"/>
    <w:semiHidden/>
    <w:unhideWhenUsed/>
    <w:rsid w:val="00A503B2"/>
    <w:rPr>
      <w:color w:val="605E5C"/>
      <w:shd w:val="clear" w:color="auto" w:fill="E1DFDD"/>
    </w:rPr>
  </w:style>
  <w:style w:type="character" w:styleId="FollowedHyperlink">
    <w:name w:val="FollowedHyperlink"/>
    <w:basedOn w:val="DefaultParagraphFont"/>
    <w:uiPriority w:val="99"/>
    <w:semiHidden/>
    <w:unhideWhenUsed/>
    <w:rsid w:val="00B63220"/>
    <w:rPr>
      <w:color w:val="954F72" w:themeColor="followedHyperlink"/>
      <w:u w:val="single"/>
    </w:rPr>
  </w:style>
  <w:style w:type="character" w:customStyle="1" w:styleId="email-hyperlink-color-preserver">
    <w:name w:val="email-hyperlink-color-preserver"/>
    <w:basedOn w:val="DefaultParagraphFont"/>
    <w:rsid w:val="0026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ontario.ca/-/media/documents/ncov/ipac/ppe-recommended-steps" TargetMode="External"/><Relationship Id="rId13" Type="http://schemas.openxmlformats.org/officeDocument/2006/relationships/hyperlink" Target="https://www.health.gov.on.ca/en/pro/programs/publichealth/coronavirus/docs/directives/LTCH_HPP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ntario.ca/laws/statute/05a1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ntario.ca/laws/regulation/r22246#BK3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healthontario.ca/en/videos/ipac-handrub" TargetMode="External"/><Relationship Id="rId5" Type="http://schemas.openxmlformats.org/officeDocument/2006/relationships/footnotes" Target="footnotes.xml"/><Relationship Id="rId15" Type="http://schemas.openxmlformats.org/officeDocument/2006/relationships/hyperlink" Target="https://www.health.gov.on.ca/en/pro/programs/publichealth/coronavirus/docs/vaccine/COVID_19_vaccine_up_to_date.pdf" TargetMode="External"/><Relationship Id="rId10" Type="http://schemas.openxmlformats.org/officeDocument/2006/relationships/hyperlink" Target="https://www.publichealthontario.ca/en/videos/ipac-fullppe-of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ublichealthontario.ca/en/videos/ipac-fullppe-on" TargetMode="External"/><Relationship Id="rId14" Type="http://schemas.openxmlformats.org/officeDocument/2006/relationships/hyperlink" Target="https://www.health.gov.on.ca/en/pro/programs/publichealth/coronavirus/docs/2019_LTC_homes_retirement_homes_for_PHUs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Baycrest</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Ovenden, Scott (6594)</dc:creator>
  <cp:keywords/>
  <dc:description/>
  <cp:lastModifiedBy>Cynthia Marinelli</cp:lastModifiedBy>
  <cp:revision>3</cp:revision>
  <dcterms:created xsi:type="dcterms:W3CDTF">2022-05-04T16:34:00Z</dcterms:created>
  <dcterms:modified xsi:type="dcterms:W3CDTF">2022-05-04T18:45:00Z</dcterms:modified>
</cp:coreProperties>
</file>